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08" w:rsidRDefault="00773CE7" w:rsidP="00046120">
      <w:pPr>
        <w:jc w:val="center"/>
        <w:rPr>
          <w:color w:val="FF0000"/>
          <w:sz w:val="32"/>
          <w:szCs w:val="32"/>
          <w:rtl/>
          <w:lang w:bidi="ar-IQ"/>
        </w:rPr>
      </w:pPr>
      <w:r w:rsidRPr="00773CE7">
        <w:rPr>
          <w:rFonts w:hint="cs"/>
          <w:color w:val="FF0000"/>
          <w:sz w:val="32"/>
          <w:szCs w:val="32"/>
          <w:rtl/>
          <w:lang w:bidi="ar-IQ"/>
        </w:rPr>
        <w:t>جدول</w:t>
      </w:r>
      <w:r w:rsidR="00046120">
        <w:rPr>
          <w:rFonts w:hint="cs"/>
          <w:color w:val="FF0000"/>
          <w:sz w:val="32"/>
          <w:szCs w:val="32"/>
          <w:rtl/>
          <w:lang w:bidi="ar-IQ"/>
        </w:rPr>
        <w:t xml:space="preserve"> المحاضرات الالكتروني</w:t>
      </w:r>
      <w:r w:rsidRPr="00773CE7">
        <w:rPr>
          <w:rFonts w:hint="cs"/>
          <w:color w:val="FF0000"/>
          <w:sz w:val="32"/>
          <w:szCs w:val="32"/>
          <w:rtl/>
          <w:lang w:bidi="ar-IQ"/>
        </w:rPr>
        <w:t xml:space="preserve"> لقسم العلوم التربوية والنفسية</w:t>
      </w:r>
    </w:p>
    <w:p w:rsidR="00535E68" w:rsidRDefault="00535E68" w:rsidP="00046120">
      <w:pPr>
        <w:jc w:val="center"/>
        <w:rPr>
          <w:color w:val="FF0000"/>
          <w:sz w:val="32"/>
          <w:szCs w:val="32"/>
          <w:rtl/>
          <w:lang w:bidi="ar-IQ"/>
        </w:rPr>
      </w:pPr>
      <w:r>
        <w:rPr>
          <w:rFonts w:hint="cs"/>
          <w:color w:val="FF0000"/>
          <w:sz w:val="32"/>
          <w:szCs w:val="32"/>
          <w:rtl/>
          <w:lang w:bidi="ar-IQ"/>
        </w:rPr>
        <w:t>للعام الدراسي 20</w:t>
      </w:r>
      <w:r w:rsidR="007B36E1">
        <w:rPr>
          <w:rFonts w:hint="cs"/>
          <w:color w:val="FF0000"/>
          <w:sz w:val="32"/>
          <w:szCs w:val="32"/>
          <w:rtl/>
          <w:lang w:bidi="ar-IQ"/>
        </w:rPr>
        <w:t>20</w:t>
      </w:r>
      <w:r>
        <w:rPr>
          <w:rFonts w:hint="cs"/>
          <w:color w:val="FF0000"/>
          <w:sz w:val="32"/>
          <w:szCs w:val="32"/>
          <w:rtl/>
          <w:lang w:bidi="ar-IQ"/>
        </w:rPr>
        <w:t>-202</w:t>
      </w:r>
      <w:r w:rsidR="007B36E1">
        <w:rPr>
          <w:rFonts w:hint="cs"/>
          <w:color w:val="FF0000"/>
          <w:sz w:val="32"/>
          <w:szCs w:val="32"/>
          <w:rtl/>
          <w:lang w:bidi="ar-IQ"/>
        </w:rPr>
        <w:t>1</w:t>
      </w:r>
      <w:r w:rsidR="00456C12">
        <w:rPr>
          <w:rFonts w:hint="cs"/>
          <w:color w:val="FF0000"/>
          <w:sz w:val="32"/>
          <w:szCs w:val="32"/>
          <w:rtl/>
          <w:lang w:bidi="ar-IQ"/>
        </w:rPr>
        <w:t xml:space="preserve"> الدراسة الصباحية</w:t>
      </w:r>
    </w:p>
    <w:p w:rsidR="007B36E1" w:rsidRPr="00773CE7" w:rsidRDefault="007B36E1" w:rsidP="00773CE7">
      <w:pPr>
        <w:rPr>
          <w:color w:val="FF0000"/>
          <w:sz w:val="32"/>
          <w:szCs w:val="32"/>
          <w:rtl/>
          <w:lang w:bidi="ar-IQ"/>
        </w:rPr>
      </w:pPr>
    </w:p>
    <w:tbl>
      <w:tblPr>
        <w:tblStyle w:val="a3"/>
        <w:bidiVisual/>
        <w:tblW w:w="8420" w:type="dxa"/>
        <w:tblLook w:val="04A0"/>
      </w:tblPr>
      <w:tblGrid>
        <w:gridCol w:w="1077"/>
        <w:gridCol w:w="2305"/>
        <w:gridCol w:w="2909"/>
        <w:gridCol w:w="2129"/>
      </w:tblGrid>
      <w:tr w:rsidR="007B36E1" w:rsidTr="00193FA1">
        <w:trPr>
          <w:trHeight w:val="436"/>
        </w:trPr>
        <w:tc>
          <w:tcPr>
            <w:tcW w:w="8420" w:type="dxa"/>
            <w:gridSpan w:val="4"/>
            <w:shd w:val="clear" w:color="auto" w:fill="C2D69B" w:themeFill="accent3" w:themeFillTint="99"/>
          </w:tcPr>
          <w:p w:rsidR="007B36E1" w:rsidRDefault="007B36E1" w:rsidP="007B36E1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المرحلة الاولى الدراسة الصباحية</w:t>
            </w:r>
          </w:p>
        </w:tc>
      </w:tr>
      <w:tr w:rsidR="00193FA1" w:rsidTr="00193FA1">
        <w:tc>
          <w:tcPr>
            <w:tcW w:w="1077" w:type="dxa"/>
            <w:shd w:val="clear" w:color="auto" w:fill="C2D69B" w:themeFill="accent3" w:themeFillTint="99"/>
          </w:tcPr>
          <w:p w:rsidR="00193FA1" w:rsidRDefault="00193FA1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اليوم</w:t>
            </w:r>
          </w:p>
        </w:tc>
        <w:tc>
          <w:tcPr>
            <w:tcW w:w="2305" w:type="dxa"/>
            <w:shd w:val="clear" w:color="auto" w:fill="C2D69B" w:themeFill="accent3" w:themeFillTint="99"/>
          </w:tcPr>
          <w:p w:rsidR="00193FA1" w:rsidRDefault="00193FA1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المادة</w:t>
            </w:r>
          </w:p>
        </w:tc>
        <w:tc>
          <w:tcPr>
            <w:tcW w:w="2909" w:type="dxa"/>
            <w:shd w:val="clear" w:color="auto" w:fill="C2D69B" w:themeFill="accent3" w:themeFillTint="99"/>
          </w:tcPr>
          <w:p w:rsidR="00193FA1" w:rsidRDefault="00193FA1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اسم التدريسي </w:t>
            </w:r>
          </w:p>
        </w:tc>
        <w:tc>
          <w:tcPr>
            <w:tcW w:w="2129" w:type="dxa"/>
            <w:shd w:val="clear" w:color="auto" w:fill="C2D69B" w:themeFill="accent3" w:themeFillTint="99"/>
          </w:tcPr>
          <w:p w:rsidR="00193FA1" w:rsidRDefault="00193FA1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وقت المحاضرة</w:t>
            </w:r>
          </w:p>
        </w:tc>
      </w:tr>
      <w:tr w:rsidR="00193FA1" w:rsidTr="00193FA1">
        <w:tc>
          <w:tcPr>
            <w:tcW w:w="1077" w:type="dxa"/>
            <w:vMerge w:val="restart"/>
            <w:shd w:val="clear" w:color="auto" w:fill="C2D69B" w:themeFill="accent3" w:themeFillTint="99"/>
          </w:tcPr>
          <w:p w:rsidR="00193FA1" w:rsidRDefault="00193FA1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الاحد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193FA1" w:rsidRDefault="00193FA1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اسس التربية</w:t>
            </w:r>
          </w:p>
        </w:tc>
        <w:tc>
          <w:tcPr>
            <w:tcW w:w="290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193FA1" w:rsidRDefault="00193FA1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م.م. اسراء نزار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193FA1" w:rsidRDefault="00193FA1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8.5-10.5</w:t>
            </w:r>
          </w:p>
        </w:tc>
      </w:tr>
      <w:tr w:rsidR="00193FA1" w:rsidTr="00193FA1">
        <w:tc>
          <w:tcPr>
            <w:tcW w:w="1077" w:type="dxa"/>
            <w:vMerge/>
            <w:shd w:val="clear" w:color="auto" w:fill="F2F2F2" w:themeFill="background1" w:themeFillShade="F2"/>
          </w:tcPr>
          <w:p w:rsidR="00193FA1" w:rsidRDefault="00193FA1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05" w:type="dxa"/>
            <w:shd w:val="clear" w:color="auto" w:fill="F2F2F2" w:themeFill="background1" w:themeFillShade="F2"/>
          </w:tcPr>
          <w:p w:rsidR="00193FA1" w:rsidRDefault="00193FA1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التربية البيئية</w:t>
            </w:r>
          </w:p>
        </w:tc>
        <w:tc>
          <w:tcPr>
            <w:tcW w:w="2909" w:type="dxa"/>
            <w:shd w:val="clear" w:color="auto" w:fill="F2F2F2" w:themeFill="background1" w:themeFillShade="F2"/>
          </w:tcPr>
          <w:p w:rsidR="00193FA1" w:rsidRDefault="00193FA1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أ.م .ميثم محمد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93FA1" w:rsidRDefault="00193FA1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10.5-12.5</w:t>
            </w:r>
          </w:p>
        </w:tc>
      </w:tr>
      <w:tr w:rsidR="00193FA1" w:rsidTr="00193FA1">
        <w:tc>
          <w:tcPr>
            <w:tcW w:w="107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193FA1" w:rsidRDefault="00193FA1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الاثنين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193FA1" w:rsidRDefault="00193FA1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علم النفس العام</w:t>
            </w:r>
          </w:p>
        </w:tc>
        <w:tc>
          <w:tcPr>
            <w:tcW w:w="290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193FA1" w:rsidRDefault="00193FA1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12756B">
              <w:rPr>
                <w:rFonts w:cs="Arial" w:hint="cs"/>
                <w:sz w:val="32"/>
                <w:szCs w:val="32"/>
                <w:rtl/>
                <w:lang w:bidi="ar-IQ"/>
              </w:rPr>
              <w:t>م</w:t>
            </w:r>
            <w:r w:rsidRPr="0012756B">
              <w:rPr>
                <w:rFonts w:cs="Arial"/>
                <w:sz w:val="32"/>
                <w:szCs w:val="32"/>
                <w:rtl/>
                <w:lang w:bidi="ar-IQ"/>
              </w:rPr>
              <w:t xml:space="preserve">. </w:t>
            </w:r>
            <w:r w:rsidRPr="0012756B">
              <w:rPr>
                <w:rFonts w:cs="Arial" w:hint="cs"/>
                <w:sz w:val="32"/>
                <w:szCs w:val="32"/>
                <w:rtl/>
                <w:lang w:bidi="ar-IQ"/>
              </w:rPr>
              <w:t>م</w:t>
            </w:r>
            <w:r w:rsidRPr="0012756B">
              <w:rPr>
                <w:rFonts w:cs="Arial"/>
                <w:sz w:val="32"/>
                <w:szCs w:val="32"/>
                <w:rtl/>
                <w:lang w:bidi="ar-IQ"/>
              </w:rPr>
              <w:t xml:space="preserve">. </w:t>
            </w:r>
            <w:r w:rsidRPr="0012756B">
              <w:rPr>
                <w:rFonts w:cs="Arial" w:hint="cs"/>
                <w:sz w:val="32"/>
                <w:szCs w:val="32"/>
                <w:rtl/>
                <w:lang w:bidi="ar-IQ"/>
              </w:rPr>
              <w:t>كنعانعدنان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193FA1" w:rsidRDefault="00193FA1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8.5-10.5</w:t>
            </w:r>
          </w:p>
        </w:tc>
      </w:tr>
      <w:tr w:rsidR="00193FA1" w:rsidTr="00193FA1">
        <w:trPr>
          <w:trHeight w:val="222"/>
        </w:trPr>
        <w:tc>
          <w:tcPr>
            <w:tcW w:w="1077" w:type="dxa"/>
            <w:vMerge w:val="restart"/>
            <w:shd w:val="clear" w:color="auto" w:fill="F2F2F2" w:themeFill="background1" w:themeFillShade="F2"/>
          </w:tcPr>
          <w:p w:rsidR="00193FA1" w:rsidRDefault="00193FA1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الثلاثاء</w:t>
            </w:r>
          </w:p>
        </w:tc>
        <w:tc>
          <w:tcPr>
            <w:tcW w:w="2305" w:type="dxa"/>
            <w:shd w:val="clear" w:color="auto" w:fill="F2F2F2" w:themeFill="background1" w:themeFillShade="F2"/>
          </w:tcPr>
          <w:p w:rsidR="00193FA1" w:rsidRDefault="00193FA1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الفروق الفردية</w:t>
            </w:r>
          </w:p>
        </w:tc>
        <w:tc>
          <w:tcPr>
            <w:tcW w:w="2909" w:type="dxa"/>
            <w:shd w:val="clear" w:color="auto" w:fill="F2F2F2" w:themeFill="background1" w:themeFillShade="F2"/>
          </w:tcPr>
          <w:p w:rsidR="00193FA1" w:rsidRDefault="00193FA1" w:rsidP="00DB2B70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م.م عل</w:t>
            </w:r>
            <w:r w:rsidR="00DB2B70">
              <w:rPr>
                <w:rFonts w:hint="cs"/>
                <w:sz w:val="32"/>
                <w:szCs w:val="32"/>
                <w:rtl/>
                <w:lang w:bidi="ar-IQ"/>
              </w:rPr>
              <w:t>ي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ريسان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93FA1" w:rsidRDefault="00B15EE4" w:rsidP="00B15EE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10.5-12.5</w:t>
            </w:r>
          </w:p>
        </w:tc>
      </w:tr>
      <w:tr w:rsidR="00193FA1" w:rsidTr="00193FA1">
        <w:trPr>
          <w:trHeight w:val="222"/>
        </w:trPr>
        <w:tc>
          <w:tcPr>
            <w:tcW w:w="1077" w:type="dxa"/>
            <w:vMerge/>
            <w:shd w:val="clear" w:color="auto" w:fill="F2F2F2" w:themeFill="background1" w:themeFillShade="F2"/>
          </w:tcPr>
          <w:p w:rsidR="00193FA1" w:rsidRDefault="00193FA1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05" w:type="dxa"/>
            <w:shd w:val="clear" w:color="auto" w:fill="F2F2F2" w:themeFill="background1" w:themeFillShade="F2"/>
          </w:tcPr>
          <w:p w:rsidR="00193FA1" w:rsidRDefault="00193FA1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  <w:tc>
          <w:tcPr>
            <w:tcW w:w="2909" w:type="dxa"/>
            <w:shd w:val="clear" w:color="auto" w:fill="F2F2F2" w:themeFill="background1" w:themeFillShade="F2"/>
          </w:tcPr>
          <w:p w:rsidR="00193FA1" w:rsidRDefault="00193FA1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م. كامل راهي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93FA1" w:rsidRDefault="00B15EE4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10.5-12.5</w:t>
            </w:r>
          </w:p>
        </w:tc>
      </w:tr>
      <w:tr w:rsidR="00193FA1" w:rsidTr="00193FA1">
        <w:trPr>
          <w:trHeight w:val="222"/>
        </w:trPr>
        <w:tc>
          <w:tcPr>
            <w:tcW w:w="1077" w:type="dxa"/>
            <w:vMerge w:val="restart"/>
            <w:shd w:val="clear" w:color="auto" w:fill="C2D69B" w:themeFill="accent3" w:themeFillTint="99"/>
          </w:tcPr>
          <w:p w:rsidR="00193FA1" w:rsidRDefault="00193FA1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الاربعاء</w:t>
            </w:r>
          </w:p>
        </w:tc>
        <w:tc>
          <w:tcPr>
            <w:tcW w:w="2305" w:type="dxa"/>
            <w:shd w:val="clear" w:color="auto" w:fill="C2D69B" w:themeFill="accent3" w:themeFillTint="99"/>
          </w:tcPr>
          <w:p w:rsidR="00193FA1" w:rsidRDefault="00193FA1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الاجتماع التربوي</w:t>
            </w:r>
          </w:p>
        </w:tc>
        <w:tc>
          <w:tcPr>
            <w:tcW w:w="2909" w:type="dxa"/>
            <w:shd w:val="clear" w:color="auto" w:fill="C2D69B" w:themeFill="accent3" w:themeFillTint="99"/>
          </w:tcPr>
          <w:p w:rsidR="00193FA1" w:rsidRDefault="00193FA1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م.م عماد سالم</w:t>
            </w:r>
          </w:p>
        </w:tc>
        <w:tc>
          <w:tcPr>
            <w:tcW w:w="2129" w:type="dxa"/>
            <w:shd w:val="clear" w:color="auto" w:fill="C2D69B" w:themeFill="accent3" w:themeFillTint="99"/>
          </w:tcPr>
          <w:p w:rsidR="00193FA1" w:rsidRDefault="00B15EE4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8.5-10.5</w:t>
            </w:r>
          </w:p>
        </w:tc>
      </w:tr>
      <w:tr w:rsidR="00193FA1" w:rsidTr="00193FA1">
        <w:trPr>
          <w:trHeight w:val="222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193FA1" w:rsidRDefault="00193FA1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193FA1" w:rsidRDefault="00193FA1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نصوص انكليزي</w:t>
            </w:r>
          </w:p>
        </w:tc>
        <w:tc>
          <w:tcPr>
            <w:tcW w:w="290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193FA1" w:rsidRDefault="00DB2B7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أ.م.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="00193FA1">
              <w:rPr>
                <w:rFonts w:hint="cs"/>
                <w:sz w:val="32"/>
                <w:szCs w:val="32"/>
                <w:rtl/>
                <w:lang w:bidi="ar-IQ"/>
              </w:rPr>
              <w:t>حسن</w:t>
            </w:r>
            <w:proofErr w:type="spellEnd"/>
            <w:r w:rsidR="00193FA1">
              <w:rPr>
                <w:rFonts w:hint="cs"/>
                <w:sz w:val="32"/>
                <w:szCs w:val="32"/>
                <w:rtl/>
                <w:lang w:bidi="ar-IQ"/>
              </w:rPr>
              <w:t xml:space="preserve"> كاظم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193FA1" w:rsidRDefault="00B15EE4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10.5-12.5</w:t>
            </w:r>
          </w:p>
        </w:tc>
      </w:tr>
      <w:tr w:rsidR="00193FA1" w:rsidTr="00193FA1">
        <w:trPr>
          <w:trHeight w:val="222"/>
        </w:trPr>
        <w:tc>
          <w:tcPr>
            <w:tcW w:w="1077" w:type="dxa"/>
            <w:vMerge w:val="restart"/>
            <w:shd w:val="clear" w:color="auto" w:fill="F2F2F2" w:themeFill="background1" w:themeFillShade="F2"/>
          </w:tcPr>
          <w:p w:rsidR="00193FA1" w:rsidRDefault="00193FA1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الخميس</w:t>
            </w:r>
          </w:p>
        </w:tc>
        <w:tc>
          <w:tcPr>
            <w:tcW w:w="2305" w:type="dxa"/>
            <w:shd w:val="clear" w:color="auto" w:fill="F2F2F2" w:themeFill="background1" w:themeFillShade="F2"/>
          </w:tcPr>
          <w:p w:rsidR="00193FA1" w:rsidRDefault="00193FA1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حقوق الانسان</w:t>
            </w:r>
            <w:r w:rsidR="00DB2B70">
              <w:rPr>
                <w:rFonts w:hint="cs"/>
                <w:sz w:val="32"/>
                <w:szCs w:val="32"/>
                <w:rtl/>
                <w:lang w:bidi="ar-IQ"/>
              </w:rPr>
              <w:t xml:space="preserve"> والديمقراطية</w:t>
            </w:r>
          </w:p>
        </w:tc>
        <w:tc>
          <w:tcPr>
            <w:tcW w:w="2909" w:type="dxa"/>
            <w:shd w:val="clear" w:color="auto" w:fill="F2F2F2" w:themeFill="background1" w:themeFillShade="F2"/>
          </w:tcPr>
          <w:p w:rsidR="00193FA1" w:rsidRDefault="00193FA1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م.م فهد </w:t>
            </w:r>
            <w:r w:rsidR="00DB2B70">
              <w:rPr>
                <w:rFonts w:hint="cs"/>
                <w:sz w:val="32"/>
                <w:szCs w:val="32"/>
                <w:rtl/>
                <w:lang w:bidi="ar-IQ"/>
              </w:rPr>
              <w:t>حامد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93FA1" w:rsidRDefault="00B15EE4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8.5-10.5</w:t>
            </w:r>
          </w:p>
        </w:tc>
      </w:tr>
      <w:tr w:rsidR="00193FA1" w:rsidTr="00193FA1">
        <w:trPr>
          <w:trHeight w:val="222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93FA1" w:rsidRDefault="00193FA1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93FA1" w:rsidRDefault="00193FA1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حاسبات</w:t>
            </w:r>
          </w:p>
        </w:tc>
        <w:tc>
          <w:tcPr>
            <w:tcW w:w="29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93FA1" w:rsidRDefault="00DB2B7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م. </w:t>
            </w:r>
            <w:r w:rsidR="00193FA1">
              <w:rPr>
                <w:rFonts w:hint="cs"/>
                <w:sz w:val="32"/>
                <w:szCs w:val="32"/>
                <w:rtl/>
                <w:lang w:bidi="ar-IQ"/>
              </w:rPr>
              <w:t>هند علي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93FA1" w:rsidRDefault="00B15EE4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10.5-12.5</w:t>
            </w:r>
          </w:p>
        </w:tc>
      </w:tr>
      <w:tr w:rsidR="007B36E1" w:rsidTr="00193FA1">
        <w:trPr>
          <w:trHeight w:val="876"/>
        </w:trPr>
        <w:tc>
          <w:tcPr>
            <w:tcW w:w="8420" w:type="dxa"/>
            <w:gridSpan w:val="4"/>
            <w:shd w:val="clear" w:color="auto" w:fill="FFFFFF" w:themeFill="background1"/>
          </w:tcPr>
          <w:p w:rsidR="007B36E1" w:rsidRDefault="007B36E1" w:rsidP="009310B8">
            <w:pPr>
              <w:rPr>
                <w:sz w:val="32"/>
                <w:szCs w:val="32"/>
                <w:rtl/>
                <w:lang w:bidi="ar-IQ"/>
              </w:rPr>
            </w:pPr>
          </w:p>
          <w:p w:rsidR="007B36E1" w:rsidRDefault="007B36E1" w:rsidP="00CA3E98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المرحلة الثانية </w:t>
            </w:r>
            <w:r w:rsidR="00CA3E98">
              <w:rPr>
                <w:rFonts w:hint="cs"/>
                <w:sz w:val="32"/>
                <w:szCs w:val="32"/>
                <w:rtl/>
                <w:lang w:bidi="ar-IQ"/>
              </w:rPr>
              <w:t>الدراسة الصباحية</w:t>
            </w:r>
          </w:p>
          <w:p w:rsidR="007B36E1" w:rsidRDefault="007B36E1" w:rsidP="009310B8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193FA1" w:rsidTr="00B15EE4">
        <w:tc>
          <w:tcPr>
            <w:tcW w:w="1077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193FA1" w:rsidRDefault="00193FA1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اليوم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193FA1" w:rsidRDefault="00193FA1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المادة</w:t>
            </w:r>
          </w:p>
        </w:tc>
        <w:tc>
          <w:tcPr>
            <w:tcW w:w="2909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193FA1" w:rsidRDefault="00193FA1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اسم التدريسي 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193FA1" w:rsidRDefault="00193FA1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وقت المحاضرة</w:t>
            </w:r>
          </w:p>
        </w:tc>
      </w:tr>
      <w:tr w:rsidR="00B15EE4" w:rsidTr="00B15EE4">
        <w:trPr>
          <w:trHeight w:val="466"/>
        </w:trPr>
        <w:tc>
          <w:tcPr>
            <w:tcW w:w="1077" w:type="dxa"/>
            <w:vMerge w:val="restart"/>
            <w:shd w:val="clear" w:color="auto" w:fill="FFFFFF" w:themeFill="background1"/>
          </w:tcPr>
          <w:p w:rsidR="00B15EE4" w:rsidRDefault="00B15EE4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الاحد</w:t>
            </w:r>
          </w:p>
        </w:tc>
        <w:tc>
          <w:tcPr>
            <w:tcW w:w="2305" w:type="dxa"/>
            <w:shd w:val="clear" w:color="auto" w:fill="FFFFFF" w:themeFill="background1"/>
          </w:tcPr>
          <w:p w:rsidR="00B15EE4" w:rsidRDefault="00B15EE4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علم نفس النمو</w:t>
            </w:r>
          </w:p>
        </w:tc>
        <w:tc>
          <w:tcPr>
            <w:tcW w:w="2909" w:type="dxa"/>
            <w:shd w:val="clear" w:color="auto" w:fill="FFFFFF" w:themeFill="background1"/>
          </w:tcPr>
          <w:p w:rsidR="00B15EE4" w:rsidRPr="0012756B" w:rsidRDefault="00B15EE4" w:rsidP="0012756B">
            <w:pPr>
              <w:rPr>
                <w:sz w:val="32"/>
                <w:szCs w:val="32"/>
                <w:rtl/>
                <w:lang w:bidi="ar-IQ"/>
              </w:rPr>
            </w:pPr>
            <w:r w:rsidRPr="0012756B">
              <w:rPr>
                <w:rFonts w:hint="cs"/>
                <w:sz w:val="32"/>
                <w:szCs w:val="32"/>
                <w:rtl/>
                <w:lang w:bidi="ar-IQ"/>
              </w:rPr>
              <w:t>أ.د. عبد الكريم عطا</w:t>
            </w:r>
          </w:p>
        </w:tc>
        <w:tc>
          <w:tcPr>
            <w:tcW w:w="2129" w:type="dxa"/>
            <w:shd w:val="clear" w:color="auto" w:fill="FFFFFF" w:themeFill="background1"/>
          </w:tcPr>
          <w:p w:rsidR="00B15EE4" w:rsidRDefault="005E363A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8.5-10.5</w:t>
            </w:r>
          </w:p>
        </w:tc>
      </w:tr>
      <w:tr w:rsidR="00193FA1" w:rsidTr="00B15EE4">
        <w:tc>
          <w:tcPr>
            <w:tcW w:w="1077" w:type="dxa"/>
            <w:vMerge/>
            <w:shd w:val="clear" w:color="auto" w:fill="FFFFFF" w:themeFill="background1"/>
          </w:tcPr>
          <w:p w:rsidR="00193FA1" w:rsidRDefault="00193FA1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05" w:type="dxa"/>
            <w:shd w:val="clear" w:color="auto" w:fill="FFFFFF" w:themeFill="background1"/>
          </w:tcPr>
          <w:p w:rsidR="00193FA1" w:rsidRPr="0012756B" w:rsidRDefault="00193FA1" w:rsidP="0057536F">
            <w:pPr>
              <w:rPr>
                <w:sz w:val="32"/>
                <w:szCs w:val="32"/>
              </w:rPr>
            </w:pPr>
            <w:r w:rsidRPr="0012756B">
              <w:rPr>
                <w:rFonts w:hint="cs"/>
                <w:sz w:val="32"/>
                <w:szCs w:val="32"/>
                <w:rtl/>
              </w:rPr>
              <w:t>الاحصاءالوصفي</w:t>
            </w:r>
          </w:p>
        </w:tc>
        <w:tc>
          <w:tcPr>
            <w:tcW w:w="2909" w:type="dxa"/>
            <w:shd w:val="clear" w:color="auto" w:fill="FFFFFF" w:themeFill="background1"/>
          </w:tcPr>
          <w:p w:rsidR="00193FA1" w:rsidRPr="0012756B" w:rsidRDefault="00193FA1" w:rsidP="0057536F">
            <w:pPr>
              <w:rPr>
                <w:sz w:val="32"/>
                <w:szCs w:val="32"/>
              </w:rPr>
            </w:pPr>
            <w:r w:rsidRPr="0012756B">
              <w:rPr>
                <w:rFonts w:hint="cs"/>
                <w:sz w:val="32"/>
                <w:szCs w:val="32"/>
                <w:rtl/>
              </w:rPr>
              <w:t>م</w:t>
            </w:r>
            <w:r w:rsidRPr="0012756B">
              <w:rPr>
                <w:sz w:val="32"/>
                <w:szCs w:val="32"/>
                <w:rtl/>
              </w:rPr>
              <w:t>.</w:t>
            </w:r>
            <w:r w:rsidRPr="0012756B">
              <w:rPr>
                <w:rFonts w:hint="cs"/>
                <w:sz w:val="32"/>
                <w:szCs w:val="32"/>
                <w:rtl/>
              </w:rPr>
              <w:t>م</w:t>
            </w:r>
            <w:r w:rsidRPr="0012756B">
              <w:rPr>
                <w:sz w:val="32"/>
                <w:szCs w:val="32"/>
                <w:rtl/>
              </w:rPr>
              <w:t xml:space="preserve">. </w:t>
            </w:r>
            <w:r w:rsidRPr="0012756B">
              <w:rPr>
                <w:rFonts w:hint="cs"/>
                <w:sz w:val="32"/>
                <w:szCs w:val="32"/>
                <w:rtl/>
              </w:rPr>
              <w:t>محمدكاظم</w:t>
            </w:r>
          </w:p>
        </w:tc>
        <w:tc>
          <w:tcPr>
            <w:tcW w:w="2129" w:type="dxa"/>
            <w:shd w:val="clear" w:color="auto" w:fill="FFFFFF" w:themeFill="background1"/>
          </w:tcPr>
          <w:p w:rsidR="00193FA1" w:rsidRDefault="00B15EE4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12.5-2.5</w:t>
            </w:r>
          </w:p>
        </w:tc>
      </w:tr>
      <w:tr w:rsidR="00193FA1" w:rsidTr="00193FA1">
        <w:trPr>
          <w:trHeight w:val="222"/>
        </w:trPr>
        <w:tc>
          <w:tcPr>
            <w:tcW w:w="1077" w:type="dxa"/>
            <w:vMerge w:val="restart"/>
            <w:shd w:val="clear" w:color="auto" w:fill="95B3D7" w:themeFill="accent1" w:themeFillTint="99"/>
          </w:tcPr>
          <w:p w:rsidR="00193FA1" w:rsidRDefault="00193FA1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الاثنين</w:t>
            </w:r>
          </w:p>
        </w:tc>
        <w:tc>
          <w:tcPr>
            <w:tcW w:w="2305" w:type="dxa"/>
            <w:shd w:val="clear" w:color="auto" w:fill="95B3D7" w:themeFill="accent1" w:themeFillTint="99"/>
          </w:tcPr>
          <w:p w:rsidR="00193FA1" w:rsidRDefault="00193FA1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منهج كتاب</w:t>
            </w:r>
          </w:p>
        </w:tc>
        <w:tc>
          <w:tcPr>
            <w:tcW w:w="2909" w:type="dxa"/>
            <w:shd w:val="clear" w:color="auto" w:fill="95B3D7" w:themeFill="accent1" w:themeFillTint="99"/>
          </w:tcPr>
          <w:p w:rsidR="00193FA1" w:rsidRDefault="00193FA1" w:rsidP="00B15EE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م.م.</w:t>
            </w:r>
            <w:r w:rsidR="00B15EE4">
              <w:rPr>
                <w:rFonts w:hint="cs"/>
                <w:sz w:val="32"/>
                <w:szCs w:val="32"/>
                <w:rtl/>
                <w:lang w:bidi="ar-IQ"/>
              </w:rPr>
              <w:t xml:space="preserve">سعد </w:t>
            </w:r>
            <w:proofErr w:type="spellStart"/>
            <w:r w:rsidR="00B15EE4">
              <w:rPr>
                <w:rFonts w:hint="cs"/>
                <w:sz w:val="32"/>
                <w:szCs w:val="32"/>
                <w:rtl/>
                <w:lang w:bidi="ar-IQ"/>
              </w:rPr>
              <w:t>طعيم</w:t>
            </w:r>
            <w:proofErr w:type="spellEnd"/>
          </w:p>
        </w:tc>
        <w:tc>
          <w:tcPr>
            <w:tcW w:w="2129" w:type="dxa"/>
            <w:shd w:val="clear" w:color="auto" w:fill="95B3D7" w:themeFill="accent1" w:themeFillTint="99"/>
          </w:tcPr>
          <w:p w:rsidR="00193FA1" w:rsidRDefault="00B15EE4" w:rsidP="00B15EE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8.5-10.5</w:t>
            </w:r>
          </w:p>
        </w:tc>
      </w:tr>
      <w:tr w:rsidR="00193FA1" w:rsidTr="005E363A">
        <w:trPr>
          <w:trHeight w:val="222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193FA1" w:rsidRDefault="00193FA1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193FA1" w:rsidRDefault="00193FA1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التعليم المستمر</w:t>
            </w:r>
          </w:p>
        </w:tc>
        <w:tc>
          <w:tcPr>
            <w:tcW w:w="2909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193FA1" w:rsidRDefault="00193FA1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أ.م.د علي عبد داخل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193FA1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12.5-2.5</w:t>
            </w:r>
          </w:p>
        </w:tc>
      </w:tr>
      <w:tr w:rsidR="00193FA1" w:rsidTr="005E363A">
        <w:trPr>
          <w:trHeight w:val="222"/>
        </w:trPr>
        <w:tc>
          <w:tcPr>
            <w:tcW w:w="1077" w:type="dxa"/>
            <w:vMerge w:val="restart"/>
            <w:shd w:val="clear" w:color="auto" w:fill="FFFFFF" w:themeFill="background1"/>
          </w:tcPr>
          <w:p w:rsidR="00193FA1" w:rsidRDefault="00193FA1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الثلاثاء</w:t>
            </w:r>
          </w:p>
        </w:tc>
        <w:tc>
          <w:tcPr>
            <w:tcW w:w="2305" w:type="dxa"/>
            <w:shd w:val="clear" w:color="auto" w:fill="FFFFFF" w:themeFill="background1"/>
          </w:tcPr>
          <w:p w:rsidR="00193FA1" w:rsidRDefault="00193FA1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علم النفس التربوي</w:t>
            </w:r>
          </w:p>
        </w:tc>
        <w:tc>
          <w:tcPr>
            <w:tcW w:w="2909" w:type="dxa"/>
            <w:shd w:val="clear" w:color="auto" w:fill="FFFFFF" w:themeFill="background1"/>
          </w:tcPr>
          <w:p w:rsidR="00193FA1" w:rsidRDefault="00193FA1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أ.د. انعام قاسم</w:t>
            </w:r>
          </w:p>
        </w:tc>
        <w:tc>
          <w:tcPr>
            <w:tcW w:w="2129" w:type="dxa"/>
            <w:shd w:val="clear" w:color="auto" w:fill="FFFFFF" w:themeFill="background1"/>
          </w:tcPr>
          <w:p w:rsidR="00193FA1" w:rsidRDefault="00B15EE4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10.5-12.5</w:t>
            </w:r>
          </w:p>
        </w:tc>
      </w:tr>
      <w:tr w:rsidR="00193FA1" w:rsidTr="005E363A">
        <w:trPr>
          <w:trHeight w:val="222"/>
        </w:trPr>
        <w:tc>
          <w:tcPr>
            <w:tcW w:w="1077" w:type="dxa"/>
            <w:vMerge/>
            <w:shd w:val="clear" w:color="auto" w:fill="FFFFFF" w:themeFill="background1"/>
          </w:tcPr>
          <w:p w:rsidR="00193FA1" w:rsidRDefault="00193FA1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05" w:type="dxa"/>
            <w:shd w:val="clear" w:color="auto" w:fill="FFFFFF" w:themeFill="background1"/>
          </w:tcPr>
          <w:p w:rsidR="00193FA1" w:rsidRDefault="00193FA1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نصوص انكليزي</w:t>
            </w:r>
          </w:p>
        </w:tc>
        <w:tc>
          <w:tcPr>
            <w:tcW w:w="2909" w:type="dxa"/>
            <w:shd w:val="clear" w:color="auto" w:fill="FFFFFF" w:themeFill="background1"/>
          </w:tcPr>
          <w:p w:rsidR="00193FA1" w:rsidRDefault="00DB2B70" w:rsidP="00DB2B70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م.</w:t>
            </w:r>
            <w:r w:rsidR="00193FA1">
              <w:rPr>
                <w:rFonts w:hint="cs"/>
                <w:sz w:val="32"/>
                <w:szCs w:val="32"/>
                <w:rtl/>
                <w:lang w:bidi="ar-IQ"/>
              </w:rPr>
              <w:t>د. هاني كامل</w:t>
            </w:r>
          </w:p>
        </w:tc>
        <w:tc>
          <w:tcPr>
            <w:tcW w:w="2129" w:type="dxa"/>
            <w:shd w:val="clear" w:color="auto" w:fill="FFFFFF" w:themeFill="background1"/>
          </w:tcPr>
          <w:p w:rsidR="00193FA1" w:rsidRDefault="00B15EE4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8.5-10.5</w:t>
            </w:r>
          </w:p>
        </w:tc>
      </w:tr>
      <w:tr w:rsidR="00B15EE4" w:rsidTr="00AF190F">
        <w:tc>
          <w:tcPr>
            <w:tcW w:w="1077" w:type="dxa"/>
            <w:vMerge w:val="restart"/>
            <w:shd w:val="clear" w:color="auto" w:fill="95B3D7" w:themeFill="accent1" w:themeFillTint="99"/>
          </w:tcPr>
          <w:p w:rsidR="00B15EE4" w:rsidRDefault="00B15EE4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الاربعاء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B15EE4" w:rsidRDefault="00B15EE4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علم النفس الاجتماعي</w:t>
            </w:r>
          </w:p>
        </w:tc>
        <w:tc>
          <w:tcPr>
            <w:tcW w:w="2909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B15EE4" w:rsidRDefault="00DB2B70" w:rsidP="00DB2B70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م.</w:t>
            </w:r>
            <w:r w:rsidR="00B15EE4">
              <w:rPr>
                <w:rFonts w:hint="cs"/>
                <w:sz w:val="32"/>
                <w:szCs w:val="32"/>
                <w:rtl/>
                <w:lang w:bidi="ar-IQ"/>
              </w:rPr>
              <w:t>د. عبد الخالق خضير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B15EE4" w:rsidRDefault="005E363A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8.5-10.5</w:t>
            </w:r>
          </w:p>
        </w:tc>
      </w:tr>
      <w:tr w:rsidR="00B15EE4" w:rsidTr="005E363A"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B15EE4" w:rsidRDefault="00B15EE4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B15EE4" w:rsidRDefault="00B15EE4" w:rsidP="005635BF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  <w:tc>
          <w:tcPr>
            <w:tcW w:w="2909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B15EE4" w:rsidRDefault="00B15EE4" w:rsidP="005635BF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م. رؤى فليح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B15EE4" w:rsidRDefault="00B15EE4" w:rsidP="005635BF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10.5-12.5</w:t>
            </w:r>
          </w:p>
        </w:tc>
      </w:tr>
      <w:tr w:rsidR="00B15EE4" w:rsidTr="005E363A">
        <w:trPr>
          <w:trHeight w:val="222"/>
        </w:trPr>
        <w:tc>
          <w:tcPr>
            <w:tcW w:w="1077" w:type="dxa"/>
            <w:vMerge w:val="restart"/>
            <w:shd w:val="clear" w:color="auto" w:fill="FFFFFF" w:themeFill="background1"/>
          </w:tcPr>
          <w:p w:rsidR="00B15EE4" w:rsidRDefault="00B15EE4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الخميس</w:t>
            </w:r>
          </w:p>
        </w:tc>
        <w:tc>
          <w:tcPr>
            <w:tcW w:w="2305" w:type="dxa"/>
            <w:shd w:val="clear" w:color="auto" w:fill="FFFFFF" w:themeFill="background1"/>
          </w:tcPr>
          <w:p w:rsidR="00B15EE4" w:rsidRDefault="00B15EE4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التخطيط التربوي </w:t>
            </w:r>
          </w:p>
        </w:tc>
        <w:tc>
          <w:tcPr>
            <w:tcW w:w="2909" w:type="dxa"/>
            <w:shd w:val="clear" w:color="auto" w:fill="FFFFFF" w:themeFill="background1"/>
          </w:tcPr>
          <w:p w:rsidR="00B15EE4" w:rsidRDefault="00B15EE4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م.م. اسراء نزار</w:t>
            </w:r>
          </w:p>
        </w:tc>
        <w:tc>
          <w:tcPr>
            <w:tcW w:w="2129" w:type="dxa"/>
            <w:shd w:val="clear" w:color="auto" w:fill="FFFFFF" w:themeFill="background1"/>
          </w:tcPr>
          <w:p w:rsidR="00B15EE4" w:rsidRDefault="005E363A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8.5-10.5</w:t>
            </w:r>
          </w:p>
        </w:tc>
      </w:tr>
      <w:tr w:rsidR="00B15EE4" w:rsidTr="005E363A">
        <w:trPr>
          <w:trHeight w:val="222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15EE4" w:rsidRDefault="00B15EE4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5EE4" w:rsidRDefault="00B15EE4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حاسبات</w:t>
            </w:r>
          </w:p>
        </w:tc>
        <w:tc>
          <w:tcPr>
            <w:tcW w:w="29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5EE4" w:rsidRDefault="00DB2B70" w:rsidP="0012756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 م. </w:t>
            </w:r>
            <w:r w:rsidR="00B15EE4">
              <w:rPr>
                <w:rFonts w:hint="cs"/>
                <w:sz w:val="32"/>
                <w:szCs w:val="32"/>
                <w:rtl/>
                <w:lang w:bidi="ar-IQ"/>
              </w:rPr>
              <w:t>مصطفى كاظم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5EE4" w:rsidRDefault="005E363A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10.5-12.5</w:t>
            </w:r>
          </w:p>
        </w:tc>
      </w:tr>
      <w:tr w:rsidR="00B15EE4" w:rsidTr="00193FA1">
        <w:trPr>
          <w:trHeight w:val="699"/>
        </w:trPr>
        <w:tc>
          <w:tcPr>
            <w:tcW w:w="8420" w:type="dxa"/>
            <w:gridSpan w:val="4"/>
            <w:shd w:val="clear" w:color="auto" w:fill="E5B8B7" w:themeFill="accent2" w:themeFillTint="66"/>
          </w:tcPr>
          <w:p w:rsidR="00B15EE4" w:rsidRDefault="00B15EE4" w:rsidP="003B2314">
            <w:pPr>
              <w:jc w:val="center"/>
              <w:rPr>
                <w:rFonts w:cs="Arial"/>
                <w:sz w:val="32"/>
                <w:szCs w:val="32"/>
                <w:rtl/>
                <w:lang w:bidi="ar-IQ"/>
              </w:rPr>
            </w:pPr>
          </w:p>
          <w:p w:rsidR="00B15EE4" w:rsidRDefault="00B15EE4" w:rsidP="0012756B">
            <w:pPr>
              <w:shd w:val="clear" w:color="auto" w:fill="FFFFFF" w:themeFill="background1"/>
              <w:jc w:val="center"/>
              <w:rPr>
                <w:rFonts w:cs="Arial"/>
                <w:sz w:val="32"/>
                <w:szCs w:val="32"/>
                <w:rtl/>
                <w:lang w:bidi="ar-IQ"/>
              </w:rPr>
            </w:pPr>
          </w:p>
          <w:p w:rsidR="00B15EE4" w:rsidRDefault="00B15EE4" w:rsidP="0012756B">
            <w:pPr>
              <w:shd w:val="clear" w:color="auto" w:fill="FFFFFF" w:themeFill="background1"/>
              <w:jc w:val="center"/>
              <w:rPr>
                <w:rFonts w:cs="Arial"/>
                <w:sz w:val="32"/>
                <w:szCs w:val="32"/>
                <w:rtl/>
                <w:lang w:bidi="ar-IQ"/>
              </w:rPr>
            </w:pPr>
          </w:p>
          <w:p w:rsidR="00B15EE4" w:rsidRDefault="00B15EE4" w:rsidP="0012756B">
            <w:pPr>
              <w:shd w:val="clear" w:color="auto" w:fill="FFFFFF" w:themeFill="background1"/>
              <w:jc w:val="center"/>
              <w:rPr>
                <w:rFonts w:cs="Arial"/>
                <w:sz w:val="32"/>
                <w:szCs w:val="32"/>
                <w:rtl/>
                <w:lang w:bidi="ar-IQ"/>
              </w:rPr>
            </w:pPr>
          </w:p>
          <w:p w:rsidR="00B15EE4" w:rsidRDefault="00B15EE4" w:rsidP="0012756B">
            <w:pPr>
              <w:shd w:val="clear" w:color="auto" w:fill="FFFFFF" w:themeFill="background1"/>
              <w:rPr>
                <w:rFonts w:cs="Arial"/>
                <w:sz w:val="32"/>
                <w:szCs w:val="32"/>
                <w:rtl/>
                <w:lang w:bidi="ar-IQ"/>
              </w:rPr>
            </w:pPr>
          </w:p>
          <w:p w:rsidR="00B15EE4" w:rsidRDefault="00B15EE4" w:rsidP="0012756B">
            <w:pPr>
              <w:shd w:val="clear" w:color="auto" w:fill="FFFFFF" w:themeFill="background1"/>
              <w:jc w:val="center"/>
              <w:rPr>
                <w:rFonts w:cs="Arial"/>
                <w:sz w:val="32"/>
                <w:szCs w:val="32"/>
                <w:rtl/>
                <w:lang w:bidi="ar-IQ"/>
              </w:rPr>
            </w:pPr>
            <w:r w:rsidRPr="00FF4508">
              <w:rPr>
                <w:rFonts w:cs="Arial" w:hint="cs"/>
                <w:sz w:val="32"/>
                <w:szCs w:val="32"/>
                <w:rtl/>
                <w:lang w:bidi="ar-IQ"/>
              </w:rPr>
              <w:t>المرحلة</w:t>
            </w:r>
            <w:r>
              <w:rPr>
                <w:rFonts w:cs="Arial" w:hint="cs"/>
                <w:sz w:val="32"/>
                <w:szCs w:val="32"/>
                <w:rtl/>
                <w:lang w:bidi="ar-IQ"/>
              </w:rPr>
              <w:t>الثالثة الدراسة الصباحية</w:t>
            </w:r>
          </w:p>
        </w:tc>
      </w:tr>
      <w:tr w:rsidR="00B15EE4" w:rsidTr="00193FA1">
        <w:tc>
          <w:tcPr>
            <w:tcW w:w="1077" w:type="dxa"/>
            <w:shd w:val="clear" w:color="auto" w:fill="E5B8B7" w:themeFill="accent2" w:themeFillTint="66"/>
          </w:tcPr>
          <w:p w:rsidR="00B15EE4" w:rsidRDefault="00B15EE4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اليوم</w:t>
            </w:r>
          </w:p>
        </w:tc>
        <w:tc>
          <w:tcPr>
            <w:tcW w:w="2305" w:type="dxa"/>
            <w:shd w:val="clear" w:color="auto" w:fill="E5B8B7" w:themeFill="accent2" w:themeFillTint="66"/>
          </w:tcPr>
          <w:p w:rsidR="00B15EE4" w:rsidRDefault="00B15EE4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المادة</w:t>
            </w:r>
          </w:p>
        </w:tc>
        <w:tc>
          <w:tcPr>
            <w:tcW w:w="2909" w:type="dxa"/>
            <w:shd w:val="clear" w:color="auto" w:fill="E5B8B7" w:themeFill="accent2" w:themeFillTint="66"/>
          </w:tcPr>
          <w:p w:rsidR="00B15EE4" w:rsidRDefault="00B15EE4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اسم التدريسي </w:t>
            </w:r>
          </w:p>
        </w:tc>
        <w:tc>
          <w:tcPr>
            <w:tcW w:w="2129" w:type="dxa"/>
            <w:shd w:val="clear" w:color="auto" w:fill="E5B8B7" w:themeFill="accent2" w:themeFillTint="66"/>
          </w:tcPr>
          <w:p w:rsidR="00B15EE4" w:rsidRDefault="00B15EE4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وقت المحاضرة</w:t>
            </w:r>
          </w:p>
        </w:tc>
      </w:tr>
      <w:tr w:rsidR="00B15EE4" w:rsidTr="00193FA1">
        <w:trPr>
          <w:trHeight w:val="461"/>
        </w:trPr>
        <w:tc>
          <w:tcPr>
            <w:tcW w:w="1077" w:type="dxa"/>
            <w:vMerge w:val="restart"/>
            <w:shd w:val="clear" w:color="auto" w:fill="E5B8B7" w:themeFill="accent2" w:themeFillTint="66"/>
          </w:tcPr>
          <w:p w:rsidR="00B15EE4" w:rsidRDefault="00B15EE4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الاحد</w:t>
            </w:r>
          </w:p>
        </w:tc>
        <w:tc>
          <w:tcPr>
            <w:tcW w:w="2305" w:type="dxa"/>
            <w:shd w:val="clear" w:color="auto" w:fill="E5B8B7" w:themeFill="accent2" w:themeFillTint="66"/>
          </w:tcPr>
          <w:p w:rsidR="00B15EE4" w:rsidRDefault="00B15EE4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61435E">
              <w:rPr>
                <w:rFonts w:cs="Arial" w:hint="cs"/>
                <w:sz w:val="32"/>
                <w:szCs w:val="32"/>
                <w:rtl/>
                <w:lang w:bidi="ar-IQ"/>
              </w:rPr>
              <w:t>علمالنفسالفسيولوجي</w:t>
            </w:r>
          </w:p>
        </w:tc>
        <w:tc>
          <w:tcPr>
            <w:tcW w:w="2909" w:type="dxa"/>
            <w:shd w:val="clear" w:color="auto" w:fill="E5B8B7" w:themeFill="accent2" w:themeFillTint="66"/>
          </w:tcPr>
          <w:p w:rsidR="00B15EE4" w:rsidRDefault="00DB2B7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م.د</w:t>
            </w:r>
            <w:r w:rsidR="00B15EE4">
              <w:rPr>
                <w:rFonts w:hint="cs"/>
                <w:sz w:val="32"/>
                <w:szCs w:val="32"/>
                <w:rtl/>
                <w:lang w:bidi="ar-IQ"/>
              </w:rPr>
              <w:t xml:space="preserve">.عبد الخالق </w:t>
            </w:r>
            <w:proofErr w:type="spellStart"/>
            <w:r w:rsidR="00B15EE4">
              <w:rPr>
                <w:rFonts w:hint="cs"/>
                <w:sz w:val="32"/>
                <w:szCs w:val="32"/>
                <w:rtl/>
                <w:lang w:bidi="ar-IQ"/>
              </w:rPr>
              <w:t>خضير</w:t>
            </w:r>
            <w:proofErr w:type="spellEnd"/>
            <w:r w:rsidR="00B15EE4"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2129" w:type="dxa"/>
            <w:shd w:val="clear" w:color="auto" w:fill="E5B8B7" w:themeFill="accent2" w:themeFillTint="66"/>
          </w:tcPr>
          <w:p w:rsidR="00B15EE4" w:rsidRDefault="005E363A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10.5-12.5</w:t>
            </w:r>
          </w:p>
        </w:tc>
      </w:tr>
      <w:tr w:rsidR="00B15EE4" w:rsidTr="00193FA1">
        <w:trPr>
          <w:trHeight w:val="222"/>
        </w:trPr>
        <w:tc>
          <w:tcPr>
            <w:tcW w:w="1077" w:type="dxa"/>
            <w:vMerge/>
            <w:shd w:val="clear" w:color="auto" w:fill="F2F2F2" w:themeFill="background1" w:themeFillShade="F2"/>
          </w:tcPr>
          <w:p w:rsidR="00B15EE4" w:rsidRDefault="00B15EE4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05" w:type="dxa"/>
            <w:shd w:val="clear" w:color="auto" w:fill="F2F2F2" w:themeFill="background1" w:themeFillShade="F2"/>
          </w:tcPr>
          <w:p w:rsidR="00B15EE4" w:rsidRDefault="00B15EE4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التربية المقارنة</w:t>
            </w:r>
          </w:p>
        </w:tc>
        <w:tc>
          <w:tcPr>
            <w:tcW w:w="2909" w:type="dxa"/>
            <w:shd w:val="clear" w:color="auto" w:fill="F2F2F2" w:themeFill="background1" w:themeFillShade="F2"/>
          </w:tcPr>
          <w:p w:rsidR="00B15EE4" w:rsidRDefault="00B15EE4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م.م. كنعان هاشم 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B15EE4" w:rsidRDefault="005E363A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8.5-10.5</w:t>
            </w:r>
          </w:p>
        </w:tc>
      </w:tr>
      <w:tr w:rsidR="00B15EE4" w:rsidTr="00193FA1">
        <w:trPr>
          <w:trHeight w:val="222"/>
        </w:trPr>
        <w:tc>
          <w:tcPr>
            <w:tcW w:w="1077" w:type="dxa"/>
            <w:vMerge/>
            <w:shd w:val="clear" w:color="auto" w:fill="F2F2F2" w:themeFill="background1" w:themeFillShade="F2"/>
          </w:tcPr>
          <w:p w:rsidR="00B15EE4" w:rsidRDefault="00B15EE4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05" w:type="dxa"/>
            <w:shd w:val="clear" w:color="auto" w:fill="F2F2F2" w:themeFill="background1" w:themeFillShade="F2"/>
          </w:tcPr>
          <w:p w:rsidR="00B15EE4" w:rsidRDefault="00B15EE4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620BA8">
              <w:rPr>
                <w:rFonts w:cs="Arial" w:hint="cs"/>
                <w:sz w:val="32"/>
                <w:szCs w:val="32"/>
                <w:rtl/>
                <w:lang w:bidi="ar-IQ"/>
              </w:rPr>
              <w:t>طرائقالتدريس</w:t>
            </w:r>
          </w:p>
        </w:tc>
        <w:tc>
          <w:tcPr>
            <w:tcW w:w="2909" w:type="dxa"/>
            <w:shd w:val="clear" w:color="auto" w:fill="F2F2F2" w:themeFill="background1" w:themeFillShade="F2"/>
          </w:tcPr>
          <w:p w:rsidR="00B15EE4" w:rsidRPr="00620BA8" w:rsidRDefault="00B15EE4" w:rsidP="003B2314">
            <w:pPr>
              <w:jc w:val="center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>أ.م.د علي عبد داخل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B15EE4" w:rsidRPr="00620BA8" w:rsidRDefault="005E363A" w:rsidP="003B2314">
            <w:pPr>
              <w:jc w:val="center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>12.5-2.5</w:t>
            </w:r>
          </w:p>
        </w:tc>
      </w:tr>
      <w:tr w:rsidR="008C4010" w:rsidTr="008C4010">
        <w:trPr>
          <w:trHeight w:val="463"/>
        </w:trPr>
        <w:tc>
          <w:tcPr>
            <w:tcW w:w="1077" w:type="dxa"/>
            <w:shd w:val="clear" w:color="auto" w:fill="E5B8B7" w:themeFill="accent2" w:themeFillTint="66"/>
          </w:tcPr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الاثنين</w:t>
            </w:r>
          </w:p>
        </w:tc>
        <w:tc>
          <w:tcPr>
            <w:tcW w:w="2305" w:type="dxa"/>
            <w:shd w:val="clear" w:color="auto" w:fill="E5B8B7" w:themeFill="accent2" w:themeFillTint="66"/>
          </w:tcPr>
          <w:p w:rsidR="008C4010" w:rsidRDefault="008C4010" w:rsidP="005635BF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5E363A">
              <w:rPr>
                <w:rFonts w:hint="cs"/>
                <w:sz w:val="32"/>
                <w:szCs w:val="32"/>
                <w:rtl/>
                <w:lang w:bidi="ar-IQ"/>
              </w:rPr>
              <w:t>علم النفس المعرفي</w:t>
            </w:r>
          </w:p>
        </w:tc>
        <w:tc>
          <w:tcPr>
            <w:tcW w:w="2909" w:type="dxa"/>
            <w:shd w:val="clear" w:color="auto" w:fill="E5B8B7" w:themeFill="accent2" w:themeFillTint="66"/>
          </w:tcPr>
          <w:p w:rsidR="008C4010" w:rsidRDefault="008C4010" w:rsidP="005635BF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5E363A">
              <w:rPr>
                <w:rFonts w:hint="cs"/>
                <w:sz w:val="32"/>
                <w:szCs w:val="32"/>
                <w:rtl/>
                <w:lang w:bidi="ar-IQ"/>
              </w:rPr>
              <w:t>أ.د. عبد الكريم عطا</w:t>
            </w:r>
          </w:p>
        </w:tc>
        <w:tc>
          <w:tcPr>
            <w:tcW w:w="2129" w:type="dxa"/>
            <w:shd w:val="clear" w:color="auto" w:fill="E5B8B7" w:themeFill="accent2" w:themeFillTint="66"/>
          </w:tcPr>
          <w:p w:rsidR="008C4010" w:rsidRDefault="008C4010" w:rsidP="005635BF">
            <w:pPr>
              <w:rPr>
                <w:sz w:val="32"/>
                <w:szCs w:val="32"/>
                <w:rtl/>
                <w:lang w:bidi="ar-IQ"/>
              </w:rPr>
            </w:pPr>
            <w:r w:rsidRPr="005E363A">
              <w:rPr>
                <w:rFonts w:hint="cs"/>
                <w:sz w:val="32"/>
                <w:szCs w:val="32"/>
                <w:rtl/>
                <w:lang w:bidi="ar-IQ"/>
              </w:rPr>
              <w:t>10.5-12.5</w:t>
            </w:r>
          </w:p>
        </w:tc>
      </w:tr>
      <w:tr w:rsidR="008C4010" w:rsidTr="008C4010">
        <w:trPr>
          <w:trHeight w:val="544"/>
        </w:trPr>
        <w:tc>
          <w:tcPr>
            <w:tcW w:w="1077" w:type="dxa"/>
            <w:vMerge w:val="restart"/>
            <w:shd w:val="clear" w:color="auto" w:fill="F2F2F2" w:themeFill="background1" w:themeFillShade="F2"/>
          </w:tcPr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الثلاثاء</w:t>
            </w:r>
          </w:p>
        </w:tc>
        <w:tc>
          <w:tcPr>
            <w:tcW w:w="2305" w:type="dxa"/>
            <w:shd w:val="clear" w:color="auto" w:fill="F2F2F2" w:themeFill="background1" w:themeFillShade="F2"/>
          </w:tcPr>
          <w:p w:rsidR="008C4010" w:rsidRPr="005E363A" w:rsidRDefault="008C4010" w:rsidP="00F632F9">
            <w:pPr>
              <w:rPr>
                <w:sz w:val="32"/>
                <w:szCs w:val="32"/>
                <w:rtl/>
                <w:lang w:bidi="ar-IQ"/>
              </w:rPr>
            </w:pPr>
            <w:r w:rsidRPr="005E363A">
              <w:rPr>
                <w:rFonts w:hint="cs"/>
                <w:sz w:val="32"/>
                <w:szCs w:val="32"/>
                <w:rtl/>
              </w:rPr>
              <w:t>علمالنفسالتجريبي</w:t>
            </w:r>
          </w:p>
        </w:tc>
        <w:tc>
          <w:tcPr>
            <w:tcW w:w="2909" w:type="dxa"/>
            <w:shd w:val="clear" w:color="auto" w:fill="F2F2F2" w:themeFill="background1" w:themeFillShade="F2"/>
          </w:tcPr>
          <w:p w:rsidR="008C4010" w:rsidRPr="005E363A" w:rsidRDefault="008C4010" w:rsidP="00F632F9">
            <w:pPr>
              <w:rPr>
                <w:sz w:val="32"/>
                <w:szCs w:val="32"/>
                <w:rtl/>
                <w:lang w:bidi="ar-IQ"/>
              </w:rPr>
            </w:pPr>
            <w:r w:rsidRPr="005E363A">
              <w:rPr>
                <w:rFonts w:hint="cs"/>
                <w:sz w:val="32"/>
                <w:szCs w:val="32"/>
                <w:rtl/>
              </w:rPr>
              <w:t>أ</w:t>
            </w:r>
            <w:r w:rsidRPr="005E363A">
              <w:rPr>
                <w:sz w:val="32"/>
                <w:szCs w:val="32"/>
                <w:rtl/>
              </w:rPr>
              <w:t>.</w:t>
            </w:r>
            <w:r w:rsidRPr="005E363A">
              <w:rPr>
                <w:rFonts w:hint="cs"/>
                <w:sz w:val="32"/>
                <w:szCs w:val="32"/>
                <w:rtl/>
              </w:rPr>
              <w:t>م</w:t>
            </w:r>
            <w:r w:rsidRPr="005E363A">
              <w:rPr>
                <w:sz w:val="32"/>
                <w:szCs w:val="32"/>
                <w:rtl/>
              </w:rPr>
              <w:t xml:space="preserve">. </w:t>
            </w:r>
            <w:proofErr w:type="spellStart"/>
            <w:r w:rsidRPr="005E363A">
              <w:rPr>
                <w:rFonts w:hint="cs"/>
                <w:sz w:val="32"/>
                <w:szCs w:val="32"/>
                <w:rtl/>
              </w:rPr>
              <w:t>دعبدالباريمايح</w:t>
            </w:r>
            <w:proofErr w:type="spellEnd"/>
          </w:p>
        </w:tc>
        <w:tc>
          <w:tcPr>
            <w:tcW w:w="2129" w:type="dxa"/>
            <w:shd w:val="clear" w:color="auto" w:fill="F2F2F2" w:themeFill="background1" w:themeFillShade="F2"/>
          </w:tcPr>
          <w:p w:rsidR="008C4010" w:rsidRPr="005E363A" w:rsidRDefault="008C4010" w:rsidP="00F632F9">
            <w:pPr>
              <w:rPr>
                <w:sz w:val="32"/>
                <w:szCs w:val="32"/>
                <w:rtl/>
                <w:lang w:bidi="ar-IQ"/>
              </w:rPr>
            </w:pPr>
            <w:r w:rsidRPr="005E363A">
              <w:rPr>
                <w:rFonts w:hint="cs"/>
                <w:sz w:val="32"/>
                <w:szCs w:val="32"/>
                <w:rtl/>
              </w:rPr>
              <w:t>8.5-10.5</w:t>
            </w:r>
          </w:p>
        </w:tc>
      </w:tr>
      <w:tr w:rsidR="008C4010" w:rsidTr="008C4010">
        <w:trPr>
          <w:trHeight w:val="357"/>
        </w:trPr>
        <w:tc>
          <w:tcPr>
            <w:tcW w:w="1077" w:type="dxa"/>
            <w:vMerge/>
            <w:shd w:val="clear" w:color="auto" w:fill="F2F2F2" w:themeFill="background1" w:themeFillShade="F2"/>
          </w:tcPr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05" w:type="dxa"/>
            <w:shd w:val="clear" w:color="auto" w:fill="F2F2F2" w:themeFill="background1" w:themeFillShade="F2"/>
          </w:tcPr>
          <w:p w:rsidR="008C4010" w:rsidRDefault="008C4010" w:rsidP="005635BF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علم النفس الشخصية</w:t>
            </w:r>
          </w:p>
        </w:tc>
        <w:tc>
          <w:tcPr>
            <w:tcW w:w="2909" w:type="dxa"/>
            <w:shd w:val="clear" w:color="auto" w:fill="F2F2F2" w:themeFill="background1" w:themeFillShade="F2"/>
          </w:tcPr>
          <w:p w:rsidR="008C4010" w:rsidRDefault="008C4010" w:rsidP="005635BF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أ.م.د عبد العباس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غضيب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8C4010" w:rsidRDefault="008C4010" w:rsidP="005635BF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8.5-10.5</w:t>
            </w:r>
          </w:p>
        </w:tc>
      </w:tr>
      <w:tr w:rsidR="008C4010" w:rsidTr="00193FA1">
        <w:trPr>
          <w:trHeight w:val="222"/>
        </w:trPr>
        <w:tc>
          <w:tcPr>
            <w:tcW w:w="1077" w:type="dxa"/>
            <w:vMerge w:val="restart"/>
            <w:shd w:val="clear" w:color="auto" w:fill="E5B8B7" w:themeFill="accent2" w:themeFillTint="66"/>
          </w:tcPr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الاربعاء</w:t>
            </w:r>
          </w:p>
        </w:tc>
        <w:tc>
          <w:tcPr>
            <w:tcW w:w="2305" w:type="dxa"/>
            <w:shd w:val="clear" w:color="auto" w:fill="E5B8B7" w:themeFill="accent2" w:themeFillTint="66"/>
          </w:tcPr>
          <w:p w:rsidR="008C4010" w:rsidRDefault="008C4010" w:rsidP="005635BF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التقنيات التربوية</w:t>
            </w:r>
          </w:p>
        </w:tc>
        <w:tc>
          <w:tcPr>
            <w:tcW w:w="2909" w:type="dxa"/>
            <w:shd w:val="clear" w:color="auto" w:fill="E5B8B7" w:themeFill="accent2" w:themeFillTint="66"/>
          </w:tcPr>
          <w:p w:rsidR="008C4010" w:rsidRDefault="008C4010" w:rsidP="005635BF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أ.م .ميثم محمد</w:t>
            </w:r>
          </w:p>
        </w:tc>
        <w:tc>
          <w:tcPr>
            <w:tcW w:w="2129" w:type="dxa"/>
            <w:shd w:val="clear" w:color="auto" w:fill="E5B8B7" w:themeFill="accent2" w:themeFillTint="66"/>
          </w:tcPr>
          <w:p w:rsidR="008C4010" w:rsidRDefault="008C4010" w:rsidP="005635BF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8.5-10.5</w:t>
            </w:r>
          </w:p>
        </w:tc>
      </w:tr>
      <w:tr w:rsidR="008C4010" w:rsidTr="00193FA1">
        <w:trPr>
          <w:trHeight w:val="222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61435E">
              <w:rPr>
                <w:rFonts w:cs="Arial" w:hint="cs"/>
                <w:sz w:val="32"/>
                <w:szCs w:val="32"/>
                <w:rtl/>
                <w:lang w:bidi="ar-IQ"/>
              </w:rPr>
              <w:t>الارشادالنفسي</w:t>
            </w:r>
          </w:p>
        </w:tc>
        <w:tc>
          <w:tcPr>
            <w:tcW w:w="2909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8C4010" w:rsidRDefault="008C4010" w:rsidP="009B5AF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م.د. وسام نايف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10.5-12.5</w:t>
            </w:r>
          </w:p>
        </w:tc>
      </w:tr>
      <w:tr w:rsidR="008C4010" w:rsidTr="00193FA1">
        <w:trPr>
          <w:trHeight w:val="222"/>
        </w:trPr>
        <w:tc>
          <w:tcPr>
            <w:tcW w:w="1077" w:type="dxa"/>
            <w:vMerge w:val="restart"/>
            <w:shd w:val="clear" w:color="auto" w:fill="F2F2F2" w:themeFill="background1" w:themeFillShade="F2"/>
          </w:tcPr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الخميس</w:t>
            </w:r>
          </w:p>
        </w:tc>
        <w:tc>
          <w:tcPr>
            <w:tcW w:w="2305" w:type="dxa"/>
            <w:shd w:val="clear" w:color="auto" w:fill="F2F2F2" w:themeFill="background1" w:themeFillShade="F2"/>
          </w:tcPr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منهج بحث</w:t>
            </w:r>
          </w:p>
        </w:tc>
        <w:tc>
          <w:tcPr>
            <w:tcW w:w="2909" w:type="dxa"/>
            <w:shd w:val="clear" w:color="auto" w:fill="F2F2F2" w:themeFill="background1" w:themeFillShade="F2"/>
          </w:tcPr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أ.م.د سنابل ثعبان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10.5-12.5</w:t>
            </w:r>
          </w:p>
        </w:tc>
      </w:tr>
      <w:tr w:rsidR="008C4010" w:rsidTr="00193FA1">
        <w:trPr>
          <w:trHeight w:val="222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620BA8">
              <w:rPr>
                <w:rFonts w:cs="Arial" w:hint="cs"/>
                <w:sz w:val="32"/>
                <w:szCs w:val="32"/>
                <w:rtl/>
                <w:lang w:bidi="ar-IQ"/>
              </w:rPr>
              <w:t>الاحصاءالاستدلالي</w:t>
            </w:r>
          </w:p>
        </w:tc>
        <w:tc>
          <w:tcPr>
            <w:tcW w:w="29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C4010" w:rsidRPr="00620BA8" w:rsidRDefault="008C4010" w:rsidP="003B2314">
            <w:pPr>
              <w:jc w:val="center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>م.م محمد كاظم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C4010" w:rsidRPr="00620BA8" w:rsidRDefault="008C4010" w:rsidP="003B2314">
            <w:pPr>
              <w:jc w:val="center"/>
              <w:rPr>
                <w:rFonts w:cs="Arial"/>
                <w:sz w:val="32"/>
                <w:szCs w:val="32"/>
                <w:rtl/>
                <w:lang w:bidi="ar-IQ"/>
              </w:rPr>
            </w:pPr>
            <w:r>
              <w:rPr>
                <w:rFonts w:cs="Arial" w:hint="cs"/>
                <w:sz w:val="32"/>
                <w:szCs w:val="32"/>
                <w:rtl/>
                <w:lang w:bidi="ar-IQ"/>
              </w:rPr>
              <w:t>8.5-10.5</w:t>
            </w:r>
          </w:p>
        </w:tc>
      </w:tr>
      <w:tr w:rsidR="008C4010" w:rsidTr="00193FA1">
        <w:trPr>
          <w:trHeight w:val="658"/>
        </w:trPr>
        <w:tc>
          <w:tcPr>
            <w:tcW w:w="8420" w:type="dxa"/>
            <w:gridSpan w:val="4"/>
            <w:shd w:val="clear" w:color="auto" w:fill="95B3D7" w:themeFill="accent1" w:themeFillTint="99"/>
          </w:tcPr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المرحلة الرابعة الدراسة الصباحية</w:t>
            </w:r>
          </w:p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</w:tr>
      <w:tr w:rsidR="008C4010" w:rsidTr="00193FA1">
        <w:tc>
          <w:tcPr>
            <w:tcW w:w="1077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اليوم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المادة</w:t>
            </w:r>
          </w:p>
        </w:tc>
        <w:tc>
          <w:tcPr>
            <w:tcW w:w="2909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8C4010" w:rsidRDefault="008C4010" w:rsidP="009B5AF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اسم التدريسي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وقت المحاضرة</w:t>
            </w:r>
          </w:p>
        </w:tc>
      </w:tr>
      <w:tr w:rsidR="008C4010" w:rsidTr="00193FA1">
        <w:trPr>
          <w:trHeight w:val="546"/>
        </w:trPr>
        <w:tc>
          <w:tcPr>
            <w:tcW w:w="1077" w:type="dxa"/>
            <w:vMerge w:val="restart"/>
            <w:shd w:val="clear" w:color="auto" w:fill="FFFFFF" w:themeFill="background1"/>
          </w:tcPr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الاحد</w:t>
            </w:r>
          </w:p>
        </w:tc>
        <w:tc>
          <w:tcPr>
            <w:tcW w:w="2305" w:type="dxa"/>
            <w:shd w:val="clear" w:color="auto" w:fill="FFFFFF" w:themeFill="background1"/>
          </w:tcPr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القياس والتقويم</w:t>
            </w:r>
          </w:p>
        </w:tc>
        <w:tc>
          <w:tcPr>
            <w:tcW w:w="2909" w:type="dxa"/>
            <w:shd w:val="clear" w:color="auto" w:fill="FFFFFF" w:themeFill="background1"/>
          </w:tcPr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أ.د. انعام قاسم</w:t>
            </w:r>
          </w:p>
        </w:tc>
        <w:tc>
          <w:tcPr>
            <w:tcW w:w="2129" w:type="dxa"/>
            <w:shd w:val="clear" w:color="auto" w:fill="FFFFFF" w:themeFill="background1"/>
          </w:tcPr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8.5-10.5</w:t>
            </w:r>
          </w:p>
        </w:tc>
      </w:tr>
      <w:tr w:rsidR="008C4010" w:rsidTr="00193FA1">
        <w:trPr>
          <w:trHeight w:val="222"/>
        </w:trPr>
        <w:tc>
          <w:tcPr>
            <w:tcW w:w="1077" w:type="dxa"/>
            <w:vMerge/>
            <w:shd w:val="clear" w:color="auto" w:fill="FFFFFF" w:themeFill="background1"/>
          </w:tcPr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05" w:type="dxa"/>
            <w:shd w:val="clear" w:color="auto" w:fill="FFFFFF" w:themeFill="background1"/>
          </w:tcPr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9B5AF5">
              <w:rPr>
                <w:rFonts w:cs="Arial" w:hint="cs"/>
                <w:sz w:val="32"/>
                <w:szCs w:val="32"/>
                <w:rtl/>
                <w:lang w:bidi="ar-IQ"/>
              </w:rPr>
              <w:t>الصحةالنفسية</w:t>
            </w:r>
          </w:p>
        </w:tc>
        <w:tc>
          <w:tcPr>
            <w:tcW w:w="2909" w:type="dxa"/>
            <w:shd w:val="clear" w:color="auto" w:fill="FFFFFF" w:themeFill="background1"/>
          </w:tcPr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أ.م.د عبد العباس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غضيب</w:t>
            </w:r>
            <w:proofErr w:type="spellEnd"/>
          </w:p>
        </w:tc>
        <w:tc>
          <w:tcPr>
            <w:tcW w:w="2129" w:type="dxa"/>
            <w:shd w:val="clear" w:color="auto" w:fill="FFFFFF" w:themeFill="background1"/>
          </w:tcPr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10.5-12.5</w:t>
            </w:r>
          </w:p>
        </w:tc>
      </w:tr>
      <w:tr w:rsidR="008C4010" w:rsidTr="00193FA1">
        <w:tc>
          <w:tcPr>
            <w:tcW w:w="1077" w:type="dxa"/>
            <w:vMerge w:val="restart"/>
            <w:shd w:val="clear" w:color="auto" w:fill="95B3D7" w:themeFill="accent1" w:themeFillTint="99"/>
          </w:tcPr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الاثنين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التربية الخاصة</w:t>
            </w:r>
          </w:p>
        </w:tc>
        <w:tc>
          <w:tcPr>
            <w:tcW w:w="2909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م.م. عماد سالم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8.5-10.5</w:t>
            </w:r>
          </w:p>
        </w:tc>
      </w:tr>
      <w:tr w:rsidR="008C4010" w:rsidTr="00193FA1"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9B5AF5">
              <w:rPr>
                <w:rFonts w:cs="Arial" w:hint="cs"/>
                <w:sz w:val="32"/>
                <w:szCs w:val="32"/>
                <w:rtl/>
                <w:lang w:bidi="ar-IQ"/>
              </w:rPr>
              <w:t>فلسفةالتربية</w:t>
            </w:r>
          </w:p>
        </w:tc>
        <w:tc>
          <w:tcPr>
            <w:tcW w:w="2909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م.د وسام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نايف</w:t>
            </w:r>
            <w:proofErr w:type="spellEnd"/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10.5-12.5</w:t>
            </w:r>
          </w:p>
        </w:tc>
      </w:tr>
      <w:tr w:rsidR="008C4010" w:rsidTr="00193FA1">
        <w:trPr>
          <w:trHeight w:val="222"/>
        </w:trPr>
        <w:tc>
          <w:tcPr>
            <w:tcW w:w="1077" w:type="dxa"/>
            <w:vMerge w:val="restart"/>
            <w:shd w:val="clear" w:color="auto" w:fill="FFFFFF" w:themeFill="background1"/>
          </w:tcPr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الثلاثاء</w:t>
            </w:r>
          </w:p>
        </w:tc>
        <w:tc>
          <w:tcPr>
            <w:tcW w:w="2305" w:type="dxa"/>
            <w:shd w:val="clear" w:color="auto" w:fill="FFFFFF" w:themeFill="background1"/>
          </w:tcPr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تعديل السلوك</w:t>
            </w:r>
          </w:p>
        </w:tc>
        <w:tc>
          <w:tcPr>
            <w:tcW w:w="2909" w:type="dxa"/>
            <w:shd w:val="clear" w:color="auto" w:fill="FFFFFF" w:themeFill="background1"/>
          </w:tcPr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م.م. علي ريسان</w:t>
            </w:r>
          </w:p>
        </w:tc>
        <w:tc>
          <w:tcPr>
            <w:tcW w:w="2129" w:type="dxa"/>
            <w:shd w:val="clear" w:color="auto" w:fill="FFFFFF" w:themeFill="background1"/>
          </w:tcPr>
          <w:p w:rsidR="008C4010" w:rsidRDefault="008C4010" w:rsidP="00B15EE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8.5-10.5</w:t>
            </w:r>
          </w:p>
        </w:tc>
      </w:tr>
      <w:tr w:rsidR="008C4010" w:rsidTr="00193FA1">
        <w:trPr>
          <w:trHeight w:val="222"/>
        </w:trPr>
        <w:tc>
          <w:tcPr>
            <w:tcW w:w="1077" w:type="dxa"/>
            <w:vMerge/>
            <w:shd w:val="clear" w:color="auto" w:fill="FFFFFF" w:themeFill="background1"/>
          </w:tcPr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05" w:type="dxa"/>
            <w:shd w:val="clear" w:color="auto" w:fill="FFFFFF" w:themeFill="background1"/>
          </w:tcPr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الادارة والاشراف التربوي</w:t>
            </w:r>
          </w:p>
        </w:tc>
        <w:tc>
          <w:tcPr>
            <w:tcW w:w="2909" w:type="dxa"/>
            <w:shd w:val="clear" w:color="auto" w:fill="FFFFFF" w:themeFill="background1"/>
          </w:tcPr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أ.م ميثم محمد</w:t>
            </w:r>
          </w:p>
        </w:tc>
        <w:tc>
          <w:tcPr>
            <w:tcW w:w="2129" w:type="dxa"/>
            <w:shd w:val="clear" w:color="auto" w:fill="FFFFFF" w:themeFill="background1"/>
          </w:tcPr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12.5-2.5</w:t>
            </w:r>
          </w:p>
        </w:tc>
      </w:tr>
      <w:tr w:rsidR="008C4010" w:rsidTr="00193FA1">
        <w:tc>
          <w:tcPr>
            <w:tcW w:w="1077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الاربعاء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اقتصاديات التعليم</w:t>
            </w:r>
          </w:p>
        </w:tc>
        <w:tc>
          <w:tcPr>
            <w:tcW w:w="2909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م.م سعد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طعيم</w:t>
            </w:r>
            <w:proofErr w:type="spellEnd"/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8C4010" w:rsidRDefault="00CA3E98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8.5-10.5</w:t>
            </w:r>
          </w:p>
        </w:tc>
      </w:tr>
      <w:tr w:rsidR="008C4010" w:rsidTr="00193FA1">
        <w:trPr>
          <w:trHeight w:val="222"/>
        </w:trPr>
        <w:tc>
          <w:tcPr>
            <w:tcW w:w="1077" w:type="dxa"/>
            <w:vMerge w:val="restart"/>
            <w:shd w:val="clear" w:color="auto" w:fill="F2F2F2" w:themeFill="background1" w:themeFillShade="F2"/>
          </w:tcPr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الخميس</w:t>
            </w:r>
          </w:p>
        </w:tc>
        <w:tc>
          <w:tcPr>
            <w:tcW w:w="2305" w:type="dxa"/>
            <w:shd w:val="clear" w:color="auto" w:fill="F2F2F2" w:themeFill="background1" w:themeFillShade="F2"/>
          </w:tcPr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تطبيقات تدريسية</w:t>
            </w:r>
          </w:p>
        </w:tc>
        <w:tc>
          <w:tcPr>
            <w:tcW w:w="2909" w:type="dxa"/>
            <w:shd w:val="clear" w:color="auto" w:fill="F2F2F2" w:themeFill="background1" w:themeFillShade="F2"/>
          </w:tcPr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أ.م.د سنابل ثعبان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8C4010" w:rsidRDefault="00CA3E98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8.5-10.5</w:t>
            </w:r>
          </w:p>
        </w:tc>
      </w:tr>
      <w:tr w:rsidR="008C4010" w:rsidTr="00193FA1">
        <w:trPr>
          <w:trHeight w:val="222"/>
        </w:trPr>
        <w:tc>
          <w:tcPr>
            <w:tcW w:w="1077" w:type="dxa"/>
            <w:vMerge/>
            <w:shd w:val="clear" w:color="auto" w:fill="F2F2F2" w:themeFill="background1" w:themeFillShade="F2"/>
          </w:tcPr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05" w:type="dxa"/>
            <w:shd w:val="clear" w:color="auto" w:fill="F2F2F2" w:themeFill="background1" w:themeFillShade="F2"/>
          </w:tcPr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تعليم التفكير</w:t>
            </w:r>
          </w:p>
        </w:tc>
        <w:tc>
          <w:tcPr>
            <w:tcW w:w="2909" w:type="dxa"/>
            <w:shd w:val="clear" w:color="auto" w:fill="F2F2F2" w:themeFill="background1" w:themeFillShade="F2"/>
          </w:tcPr>
          <w:p w:rsidR="008C4010" w:rsidRDefault="008C4010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م.م. حسين طالب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8C4010" w:rsidRDefault="00CA3E98" w:rsidP="003B231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10.5-12.5</w:t>
            </w:r>
          </w:p>
        </w:tc>
      </w:tr>
    </w:tbl>
    <w:p w:rsidR="00FF4508" w:rsidRPr="00FF4508" w:rsidRDefault="00FF4508">
      <w:pPr>
        <w:rPr>
          <w:sz w:val="32"/>
          <w:szCs w:val="32"/>
          <w:lang w:bidi="ar-IQ"/>
        </w:rPr>
      </w:pPr>
      <w:bookmarkStart w:id="0" w:name="_GoBack"/>
      <w:bookmarkEnd w:id="0"/>
    </w:p>
    <w:sectPr w:rsidR="00FF4508" w:rsidRPr="00FF4508" w:rsidSect="000F0505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85607"/>
    <w:multiLevelType w:val="hybridMultilevel"/>
    <w:tmpl w:val="379CD474"/>
    <w:lvl w:ilvl="0" w:tplc="9A38F60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20"/>
  <w:characterSpacingControl w:val="doNotCompress"/>
  <w:compat/>
  <w:rsids>
    <w:rsidRoot w:val="004A473E"/>
    <w:rsid w:val="00046120"/>
    <w:rsid w:val="00076588"/>
    <w:rsid w:val="000F0505"/>
    <w:rsid w:val="0012756B"/>
    <w:rsid w:val="00193FA1"/>
    <w:rsid w:val="003B2314"/>
    <w:rsid w:val="00456C12"/>
    <w:rsid w:val="004A473E"/>
    <w:rsid w:val="00535E68"/>
    <w:rsid w:val="005E363A"/>
    <w:rsid w:val="0061435E"/>
    <w:rsid w:val="00620BA8"/>
    <w:rsid w:val="00745F8F"/>
    <w:rsid w:val="00773CE7"/>
    <w:rsid w:val="007B36E1"/>
    <w:rsid w:val="00802FF0"/>
    <w:rsid w:val="008C4010"/>
    <w:rsid w:val="009310B8"/>
    <w:rsid w:val="009536E2"/>
    <w:rsid w:val="009B5AF5"/>
    <w:rsid w:val="00B15EE4"/>
    <w:rsid w:val="00B22FBB"/>
    <w:rsid w:val="00BA70D8"/>
    <w:rsid w:val="00CA3E98"/>
    <w:rsid w:val="00DB2B70"/>
    <w:rsid w:val="00DD17E4"/>
    <w:rsid w:val="00FF4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E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7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75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IRAQ</cp:lastModifiedBy>
  <cp:revision>2</cp:revision>
  <cp:lastPrinted>2020-11-23T08:18:00Z</cp:lastPrinted>
  <dcterms:created xsi:type="dcterms:W3CDTF">2020-11-28T06:22:00Z</dcterms:created>
  <dcterms:modified xsi:type="dcterms:W3CDTF">2020-11-28T06:22:00Z</dcterms:modified>
</cp:coreProperties>
</file>