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05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7865"/>
      </w:tblGrid>
      <w:tr w:rsidR="002A3F1C" w:rsidTr="0057640B">
        <w:trPr>
          <w:trHeight w:val="697"/>
        </w:trPr>
        <w:tc>
          <w:tcPr>
            <w:tcW w:w="2661" w:type="dxa"/>
            <w:vMerge w:val="restart"/>
            <w:tcBorders>
              <w:top w:val="single" w:sz="4" w:space="0" w:color="CC6600"/>
              <w:left w:val="single" w:sz="4" w:space="0" w:color="CC6600"/>
              <w:bottom w:val="single" w:sz="4" w:space="0" w:color="00000A"/>
              <w:right w:val="single" w:sz="4" w:space="0" w:color="CC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1C" w:rsidRDefault="000F4202" w:rsidP="00AD2826">
            <w:pPr>
              <w:pStyle w:val="Standard"/>
              <w:spacing w:after="0" w:line="240" w:lineRule="auto"/>
              <w:jc w:val="both"/>
              <w:rPr>
                <w:rFonts w:cs="Andalus"/>
                <w:sz w:val="24"/>
                <w:szCs w:val="24"/>
              </w:rPr>
            </w:pPr>
            <w:r w:rsidRPr="000F4202">
              <w:rPr>
                <w:b/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79FD314E" wp14:editId="0159886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165100</wp:posOffset>
                  </wp:positionV>
                  <wp:extent cx="1371600" cy="1763395"/>
                  <wp:effectExtent l="0" t="0" r="0" b="0"/>
                  <wp:wrapNone/>
                  <wp:docPr id="2" name="صورة 2" descr="C:\Users\H\Desktop\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\Desktop\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72" cy="176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F1C" w:rsidRDefault="002A3F1C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0F420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6D7E6F" w:rsidRDefault="006D7E6F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2A3F1C" w:rsidRPr="0004699D" w:rsidRDefault="002A3F1C" w:rsidP="00AD2826">
            <w:pPr>
              <w:pStyle w:val="Standard"/>
              <w:spacing w:after="0" w:line="240" w:lineRule="auto"/>
              <w:rPr>
                <w:b/>
                <w:lang w:val="en-US"/>
              </w:rPr>
            </w:pPr>
            <w:r w:rsidRPr="0004699D">
              <w:rPr>
                <w:b/>
                <w:lang w:val="en-US"/>
              </w:rPr>
              <w:t>Citizenship:</w:t>
            </w:r>
          </w:p>
          <w:p w:rsidR="002A3F1C" w:rsidRPr="0004699D" w:rsidRDefault="002A3F1C" w:rsidP="00AD2826">
            <w:pPr>
              <w:pStyle w:val="Standard"/>
              <w:spacing w:after="0" w:line="240" w:lineRule="auto"/>
              <w:rPr>
                <w:b/>
                <w:lang w:val="en-US"/>
              </w:rPr>
            </w:pPr>
          </w:p>
          <w:p w:rsidR="002A3F1C" w:rsidRPr="0004699D" w:rsidRDefault="002A3F1C" w:rsidP="006A4C91">
            <w:pPr>
              <w:pStyle w:val="ListParagraph"/>
              <w:spacing w:after="0" w:line="240" w:lineRule="auto"/>
              <w:ind w:left="22"/>
              <w:rPr>
                <w:lang w:val="en-US"/>
              </w:rPr>
            </w:pPr>
            <w:r w:rsidRPr="0004699D">
              <w:rPr>
                <w:lang w:val="en-US"/>
              </w:rPr>
              <w:t>Iraqi.</w:t>
            </w:r>
          </w:p>
          <w:p w:rsidR="002A3F1C" w:rsidRPr="0004699D" w:rsidRDefault="002A3F1C" w:rsidP="00AD2826">
            <w:pPr>
              <w:spacing w:after="0" w:line="240" w:lineRule="auto"/>
              <w:rPr>
                <w:lang w:val="en-US"/>
              </w:rPr>
            </w:pPr>
          </w:p>
          <w:p w:rsidR="002A3F1C" w:rsidRPr="0004699D" w:rsidRDefault="002A3F1C" w:rsidP="00AD2826">
            <w:pPr>
              <w:pStyle w:val="ListParagraph"/>
              <w:spacing w:after="0" w:line="240" w:lineRule="auto"/>
              <w:ind w:left="22"/>
              <w:rPr>
                <w:b/>
                <w:bCs/>
                <w:lang w:val="en-US"/>
              </w:rPr>
            </w:pPr>
            <w:r w:rsidRPr="0004699D">
              <w:rPr>
                <w:b/>
                <w:bCs/>
                <w:lang w:val="en-US"/>
              </w:rPr>
              <w:t>Date of Birth:</w:t>
            </w:r>
          </w:p>
          <w:p w:rsidR="002A3F1C" w:rsidRPr="0004699D" w:rsidRDefault="002A3F1C" w:rsidP="00AD2826">
            <w:pPr>
              <w:pStyle w:val="ListParagraph"/>
              <w:spacing w:after="0" w:line="240" w:lineRule="auto"/>
              <w:ind w:left="22"/>
              <w:rPr>
                <w:b/>
                <w:bCs/>
                <w:lang w:val="en-US"/>
              </w:rPr>
            </w:pPr>
          </w:p>
          <w:p w:rsidR="002A3F1C" w:rsidRDefault="002A3F1C" w:rsidP="006A4C91">
            <w:pPr>
              <w:pStyle w:val="ListParagraph"/>
              <w:spacing w:after="0" w:line="240" w:lineRule="auto"/>
              <w:ind w:left="22"/>
            </w:pPr>
            <w:r>
              <w:t xml:space="preserve">April </w:t>
            </w:r>
            <w:r w:rsidR="006A4C91">
              <w:t>1st.</w:t>
            </w:r>
            <w:r>
              <w:t>,197</w:t>
            </w:r>
            <w:r w:rsidR="006A4C91">
              <w:t>7</w:t>
            </w:r>
            <w:r>
              <w:t>.</w:t>
            </w:r>
          </w:p>
          <w:p w:rsidR="002A3F1C" w:rsidRPr="0004699D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</w:pPr>
            <w:r w:rsidRPr="0004699D">
              <w:rPr>
                <w:rFonts w:cs="Calibri"/>
                <w:b/>
                <w:bCs/>
              </w:rPr>
              <w:t>E-mail</w:t>
            </w:r>
            <w:r w:rsidRPr="0004699D">
              <w:rPr>
                <w:rFonts w:cs="Calibri"/>
                <w:bCs/>
              </w:rPr>
              <w:t>:</w:t>
            </w:r>
          </w:p>
          <w:p w:rsidR="002A3F1C" w:rsidRPr="0004699D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2A3F1C" w:rsidRPr="006D7E6F" w:rsidRDefault="00000000" w:rsidP="006A4C91">
            <w:pPr>
              <w:pStyle w:val="ListParagraph"/>
              <w:spacing w:after="0" w:line="240" w:lineRule="auto"/>
              <w:ind w:left="0"/>
            </w:pPr>
            <w:hyperlink r:id="rId6" w:history="1">
              <w:r w:rsidR="006A4C91" w:rsidRPr="006D7E6F">
                <w:rPr>
                  <w:rStyle w:val="Hyperlink"/>
                </w:rPr>
                <w:t>dr.Haider.Hussein.vKatea@utq.edu.iq</w:t>
              </w:r>
            </w:hyperlink>
          </w:p>
          <w:p w:rsidR="006D7E6F" w:rsidRDefault="006D7E6F" w:rsidP="006A4C91">
            <w:pPr>
              <w:pStyle w:val="ListParagraph"/>
              <w:spacing w:after="0" w:line="240" w:lineRule="auto"/>
              <w:ind w:left="0"/>
            </w:pPr>
          </w:p>
          <w:p w:rsidR="006D7E6F" w:rsidRDefault="00000000" w:rsidP="006A4C91">
            <w:pPr>
              <w:pStyle w:val="ListParagraph"/>
              <w:spacing w:after="0" w:line="240" w:lineRule="auto"/>
              <w:ind w:left="0"/>
            </w:pPr>
            <w:hyperlink r:id="rId7" w:history="1">
              <w:r w:rsidR="006D7E6F" w:rsidRPr="00DA414B">
                <w:rPr>
                  <w:rStyle w:val="Hyperlink"/>
                </w:rPr>
                <w:t>haider.bangor@gmail.com</w:t>
              </w:r>
            </w:hyperlink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Address:</w:t>
            </w: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:rsidR="002A3F1C" w:rsidRDefault="006A4C91" w:rsidP="00AD2826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Nassirya, Thi-Qar, Iraq</w:t>
            </w:r>
            <w:r w:rsidR="002A3F1C">
              <w:rPr>
                <w:rFonts w:cs="Calibri"/>
                <w:bCs/>
              </w:rPr>
              <w:t>.</w:t>
            </w: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Mobile:</w:t>
            </w:r>
          </w:p>
          <w:p w:rsidR="002A3F1C" w:rsidRDefault="006A4C91" w:rsidP="00AD2826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bCs/>
              </w:rPr>
              <w:t>+964 7832755249</w:t>
            </w: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Interpersonal skills:</w:t>
            </w: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2A3F1C" w:rsidRDefault="002A3F1C" w:rsidP="00AD2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84"/>
            </w:pPr>
            <w:r>
              <w:t>Self motivated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84"/>
            </w:pPr>
            <w:r>
              <w:t>Dedicated</w:t>
            </w:r>
          </w:p>
          <w:p w:rsidR="002A3F1C" w:rsidRPr="0004699D" w:rsidRDefault="002A3F1C" w:rsidP="00AD28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  <w:lang w:val="en-US"/>
              </w:rPr>
            </w:pPr>
            <w:r w:rsidRPr="0004699D">
              <w:rPr>
                <w:shd w:val="clear" w:color="auto" w:fill="FFFFFF"/>
                <w:lang w:val="en-US"/>
              </w:rPr>
              <w:t>Working both independently and in team settings.</w:t>
            </w:r>
          </w:p>
          <w:p w:rsidR="002A3F1C" w:rsidRPr="0004699D" w:rsidRDefault="002A3F1C" w:rsidP="00AD28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  <w:lang w:val="en-US"/>
              </w:rPr>
            </w:pPr>
            <w:r w:rsidRPr="0004699D">
              <w:rPr>
                <w:shd w:val="clear" w:color="auto" w:fill="FFFFFF"/>
                <w:lang w:val="en-US"/>
              </w:rPr>
              <w:t>Collaborated and communicated  with people from diverse cultures and origins.</w:t>
            </w:r>
          </w:p>
          <w:p w:rsidR="002A3F1C" w:rsidRPr="0004699D" w:rsidRDefault="002A3F1C" w:rsidP="00AD28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  <w:lang w:val="en-US"/>
              </w:rPr>
            </w:pPr>
            <w:r w:rsidRPr="0004699D">
              <w:rPr>
                <w:shd w:val="clear" w:color="auto" w:fill="FFFFFF"/>
                <w:lang w:val="en-US"/>
              </w:rPr>
              <w:t xml:space="preserve">Actively listening to people and stimulating </w:t>
            </w:r>
            <w:r w:rsidRPr="0004699D">
              <w:rPr>
                <w:shd w:val="clear" w:color="auto" w:fill="FFFFFF"/>
                <w:lang w:val="en-US"/>
              </w:rPr>
              <w:lastRenderedPageBreak/>
              <w:t>interest and discussion.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Reliable.   </w:t>
            </w:r>
          </w:p>
          <w:p w:rsidR="002A3F1C" w:rsidRDefault="002A3F1C" w:rsidP="00AD2826">
            <w:pPr>
              <w:pStyle w:val="Standard"/>
              <w:spacing w:after="0" w:line="240" w:lineRule="auto"/>
            </w:pPr>
          </w:p>
          <w:p w:rsidR="002A3F1C" w:rsidRPr="00C96534" w:rsidRDefault="002A3F1C" w:rsidP="00AD282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Other Skills:</w:t>
            </w:r>
          </w:p>
          <w:p w:rsidR="002A3F1C" w:rsidRDefault="002A3F1C" w:rsidP="002A3F1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Computering:</w:t>
            </w:r>
          </w:p>
          <w:p w:rsidR="002A3F1C" w:rsidRPr="0004699D" w:rsidRDefault="002A3F1C" w:rsidP="00AD2826">
            <w:pPr>
              <w:pStyle w:val="ListParagraph"/>
              <w:shd w:val="clear" w:color="auto" w:fill="FFFFFF"/>
              <w:spacing w:after="0" w:line="240" w:lineRule="auto"/>
              <w:ind w:left="22"/>
              <w:rPr>
                <w:shd w:val="clear" w:color="auto" w:fill="FFFFFF"/>
                <w:lang w:val="en-US"/>
              </w:rPr>
            </w:pPr>
            <w:r w:rsidRPr="0004699D">
              <w:rPr>
                <w:shd w:val="clear" w:color="auto" w:fill="FFFFFF"/>
                <w:lang w:val="en-US"/>
              </w:rPr>
              <w:t>knowledge of standard office software, Word,</w:t>
            </w:r>
          </w:p>
          <w:p w:rsidR="002A3F1C" w:rsidRDefault="002A3F1C" w:rsidP="00AD2826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Power Point,Excel.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Conducting surveys.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6" w:hanging="284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Languages:</w:t>
            </w:r>
          </w:p>
          <w:p w:rsidR="002A3F1C" w:rsidRDefault="002A3F1C" w:rsidP="00AD2826">
            <w:pPr>
              <w:pStyle w:val="ListParagraph"/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-Arabic (fluent)</w:t>
            </w:r>
          </w:p>
          <w:p w:rsidR="002A3F1C" w:rsidRDefault="002A3F1C" w:rsidP="00AD2826">
            <w:pPr>
              <w:pStyle w:val="ListParagraph"/>
              <w:shd w:val="clear" w:color="auto" w:fill="FFFFFF"/>
              <w:spacing w:after="0" w:line="240" w:lineRule="auto"/>
              <w:ind w:left="306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-English(proficient)</w:t>
            </w:r>
          </w:p>
          <w:p w:rsidR="002A3F1C" w:rsidRDefault="002A3F1C" w:rsidP="00AD2826">
            <w:pPr>
              <w:pStyle w:val="ListParagraph"/>
              <w:shd w:val="clear" w:color="auto" w:fill="FFFFFF"/>
              <w:spacing w:after="0" w:line="240" w:lineRule="auto"/>
              <w:ind w:left="2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Passing 3 times TOEFL </w:t>
            </w:r>
            <w:r w:rsidR="006A4C91">
              <w:rPr>
                <w:shd w:val="clear" w:color="auto" w:fill="FFFFFF"/>
              </w:rPr>
              <w:t xml:space="preserve">&amp; ELTS </w:t>
            </w:r>
            <w:r>
              <w:rPr>
                <w:shd w:val="clear" w:color="auto" w:fill="FFFFFF"/>
              </w:rPr>
              <w:t>test</w:t>
            </w:r>
            <w:r w:rsidR="006A4C91">
              <w:rPr>
                <w:shd w:val="clear" w:color="auto" w:fill="FFFFFF"/>
              </w:rPr>
              <w:t>s</w:t>
            </w:r>
          </w:p>
          <w:p w:rsidR="002A3F1C" w:rsidRDefault="002A3F1C" w:rsidP="00AD2826">
            <w:pPr>
              <w:pStyle w:val="Standard"/>
              <w:spacing w:after="0" w:line="240" w:lineRule="auto"/>
              <w:ind w:left="22"/>
              <w:rPr>
                <w:b/>
              </w:rPr>
            </w:pPr>
            <w:r>
              <w:rPr>
                <w:b/>
              </w:rPr>
              <w:t>My Strengths</w:t>
            </w:r>
          </w:p>
          <w:p w:rsidR="002A3F1C" w:rsidRDefault="002A3F1C" w:rsidP="002A3F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</w:pPr>
            <w:r>
              <w:t>Communication.</w:t>
            </w:r>
          </w:p>
          <w:p w:rsidR="002A3F1C" w:rsidRPr="0004699D" w:rsidRDefault="002A3F1C" w:rsidP="00AD2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lang w:val="en-US"/>
              </w:rPr>
            </w:pPr>
            <w:r w:rsidRPr="0004699D">
              <w:rPr>
                <w:lang w:val="en-US"/>
              </w:rPr>
              <w:t>Ability to work under pressure.</w:t>
            </w:r>
          </w:p>
          <w:p w:rsidR="002A3F1C" w:rsidRPr="0004699D" w:rsidRDefault="002A3F1C" w:rsidP="00AD2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lang w:val="en-US"/>
              </w:rPr>
            </w:pPr>
            <w:r w:rsidRPr="0004699D">
              <w:rPr>
                <w:lang w:val="en-US"/>
              </w:rPr>
              <w:t>Developed creative solutions to problem.</w:t>
            </w:r>
          </w:p>
          <w:p w:rsidR="002A3F1C" w:rsidRPr="0004699D" w:rsidRDefault="002A3F1C" w:rsidP="00AD2826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  <w:p w:rsidR="002A3F1C" w:rsidRDefault="002A3F1C" w:rsidP="00AD282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My Interests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</w:pPr>
            <w:r>
              <w:t>Reading.</w:t>
            </w:r>
          </w:p>
          <w:p w:rsidR="002A3F1C" w:rsidRDefault="002A3F1C" w:rsidP="00AD2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</w:pPr>
            <w:r>
              <w:t>Travelling.</w:t>
            </w:r>
          </w:p>
          <w:p w:rsidR="002A3F1C" w:rsidRPr="002901A7" w:rsidRDefault="002A3F1C" w:rsidP="002901A7">
            <w:pPr>
              <w:pStyle w:val="ListParagraph"/>
              <w:spacing w:after="0" w:line="240" w:lineRule="auto"/>
              <w:ind w:left="306"/>
            </w:pPr>
          </w:p>
          <w:p w:rsidR="002A3F1C" w:rsidRDefault="002A3F1C" w:rsidP="00AD2826">
            <w:pPr>
              <w:pStyle w:val="Standard"/>
              <w:spacing w:after="0" w:line="240" w:lineRule="auto"/>
              <w:rPr>
                <w:b/>
              </w:rPr>
            </w:pPr>
          </w:p>
          <w:p w:rsidR="002A3F1C" w:rsidRPr="00A017C4" w:rsidRDefault="002A3F1C" w:rsidP="00AD2826">
            <w:pPr>
              <w:pStyle w:val="Standard"/>
              <w:spacing w:after="0" w:line="240" w:lineRule="auto"/>
              <w:rPr>
                <w:rFonts w:cs="Calibri"/>
                <w:b/>
                <w:bCs/>
                <w:lang w:val="en-BZ"/>
              </w:rPr>
            </w:pPr>
          </w:p>
          <w:p w:rsidR="002A3F1C" w:rsidRDefault="002A3F1C" w:rsidP="00AD2826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2A3F1C" w:rsidRDefault="002A3F1C" w:rsidP="00AD2826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7865" w:type="dxa"/>
            <w:tcBorders>
              <w:top w:val="single" w:sz="4" w:space="0" w:color="00000A"/>
              <w:left w:val="single" w:sz="4" w:space="0" w:color="CC66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1C" w:rsidRDefault="002A3F1C" w:rsidP="00AD2826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2A3F1C" w:rsidRDefault="006A4C91" w:rsidP="00AD282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  <w:r>
              <w:rPr>
                <w:rFonts w:cs="Calibri"/>
                <w:b/>
                <w:sz w:val="36"/>
                <w:szCs w:val="36"/>
                <w:lang w:val="en-GB"/>
              </w:rPr>
              <w:t xml:space="preserve">Haider Hussein Katea </w:t>
            </w:r>
          </w:p>
          <w:p w:rsidR="002A3F1C" w:rsidRDefault="002A3F1C" w:rsidP="00AD2826">
            <w:pPr>
              <w:pStyle w:val="Standard"/>
              <w:spacing w:after="0" w:line="240" w:lineRule="auto"/>
            </w:pPr>
          </w:p>
        </w:tc>
      </w:tr>
      <w:tr w:rsidR="002A3F1C" w:rsidRPr="007E5C4B" w:rsidTr="0057640B">
        <w:trPr>
          <w:trHeight w:val="4395"/>
        </w:trPr>
        <w:tc>
          <w:tcPr>
            <w:tcW w:w="2661" w:type="dxa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1C" w:rsidRDefault="002A3F1C" w:rsidP="00AD2826"/>
        </w:tc>
        <w:tc>
          <w:tcPr>
            <w:tcW w:w="7865" w:type="dxa"/>
            <w:tcBorders>
              <w:top w:val="single" w:sz="4" w:space="0" w:color="00000A"/>
              <w:left w:val="single" w:sz="4" w:space="0" w:color="CC66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1C" w:rsidRPr="007E5C4B" w:rsidRDefault="002A3F1C" w:rsidP="00AD2826">
            <w:pPr>
              <w:pStyle w:val="Standard"/>
              <w:spacing w:after="0" w:line="276" w:lineRule="auto"/>
              <w:rPr>
                <w:b/>
              </w:rPr>
            </w:pPr>
            <w:r w:rsidRPr="007E5C4B">
              <w:rPr>
                <w:b/>
              </w:rPr>
              <w:t>Academic Qualifications</w:t>
            </w:r>
          </w:p>
          <w:p w:rsidR="002A3F1C" w:rsidRPr="007E5C4B" w:rsidRDefault="000202B9" w:rsidP="00417876">
            <w:pPr>
              <w:pStyle w:val="Standard"/>
              <w:numPr>
                <w:ilvl w:val="0"/>
                <w:numId w:val="9"/>
              </w:numPr>
              <w:spacing w:after="0" w:line="276" w:lineRule="auto"/>
              <w:ind w:left="457" w:firstLine="0"/>
            </w:pPr>
            <w:r>
              <w:rPr>
                <w:rFonts w:cs="Calibri"/>
                <w:b/>
                <w:lang w:val="en-GB"/>
              </w:rPr>
              <w:t xml:space="preserve">PhD. </w:t>
            </w:r>
            <w:r w:rsidR="006A4C91">
              <w:rPr>
                <w:rFonts w:cs="Calibri"/>
                <w:b/>
                <w:lang w:val="en-GB"/>
              </w:rPr>
              <w:t xml:space="preserve"> Linguistics</w:t>
            </w:r>
            <w:r w:rsidR="002A3F1C" w:rsidRPr="007E5C4B">
              <w:rPr>
                <w:rFonts w:cs="Calibri"/>
                <w:lang w:val="en-GB"/>
              </w:rPr>
              <w:t>.</w:t>
            </w:r>
          </w:p>
          <w:p w:rsidR="002A3F1C" w:rsidRPr="0004699D" w:rsidRDefault="006A4C91" w:rsidP="006A4C91">
            <w:pPr>
              <w:pStyle w:val="Standard"/>
              <w:spacing w:after="0" w:line="276" w:lineRule="auto"/>
              <w:ind w:left="457"/>
              <w:rPr>
                <w:lang w:val="en-US"/>
              </w:rPr>
            </w:pPr>
            <w:r>
              <w:rPr>
                <w:rFonts w:cs="Calibri"/>
                <w:lang w:val="en-GB"/>
              </w:rPr>
              <w:t>School of Linguistics</w:t>
            </w:r>
            <w:r w:rsidR="002A3F1C" w:rsidRPr="007E5C4B">
              <w:rPr>
                <w:rFonts w:cs="Calibri"/>
                <w:lang w:val="en-GB"/>
              </w:rPr>
              <w:t xml:space="preserve">. </w:t>
            </w:r>
            <w:r>
              <w:rPr>
                <w:rFonts w:cs="Calibri"/>
                <w:lang w:val="en-US"/>
              </w:rPr>
              <w:t>Bangor</w:t>
            </w:r>
            <w:r w:rsidR="002A3F1C" w:rsidRPr="007E5C4B">
              <w:rPr>
                <w:rFonts w:cs="Calibri"/>
                <w:lang w:val="en-US"/>
              </w:rPr>
              <w:t xml:space="preserve"> University-</w:t>
            </w:r>
            <w:r w:rsidR="00893FD6">
              <w:rPr>
                <w:rFonts w:cs="Calibri"/>
                <w:lang w:val="en-GB"/>
              </w:rPr>
              <w:t>U</w:t>
            </w:r>
            <w:r w:rsidR="00893FD6">
              <w:rPr>
                <w:rFonts w:cs="Calibri"/>
                <w:lang w:val="en-BZ"/>
              </w:rPr>
              <w:t>K</w:t>
            </w:r>
            <w:r w:rsidR="002A3F1C" w:rsidRPr="007E5C4B">
              <w:rPr>
                <w:rFonts w:cs="Calibri"/>
                <w:lang w:val="en-GB"/>
              </w:rPr>
              <w:t>, 201</w:t>
            </w:r>
            <w:r>
              <w:rPr>
                <w:rFonts w:cs="Calibri"/>
                <w:lang w:val="en-GB"/>
              </w:rPr>
              <w:t>8</w:t>
            </w:r>
            <w:r w:rsidR="002A3F1C" w:rsidRPr="007E5C4B">
              <w:rPr>
                <w:rFonts w:cs="Calibri"/>
                <w:lang w:val="en-GB"/>
              </w:rPr>
              <w:t>.</w:t>
            </w:r>
          </w:p>
          <w:p w:rsidR="002A3F1C" w:rsidRPr="007E5C4B" w:rsidRDefault="002A3F1C" w:rsidP="00AD2826">
            <w:pPr>
              <w:pStyle w:val="Standard"/>
              <w:spacing w:after="0" w:line="276" w:lineRule="auto"/>
              <w:rPr>
                <w:rFonts w:cs="Calibri"/>
                <w:i/>
                <w:iCs/>
                <w:lang w:val="en-US"/>
              </w:rPr>
            </w:pPr>
            <w:r w:rsidRPr="007E5C4B">
              <w:rPr>
                <w:rFonts w:cs="Calibri"/>
                <w:i/>
                <w:iCs/>
                <w:lang w:val="en-US"/>
              </w:rPr>
              <w:t xml:space="preserve">         Project title: </w:t>
            </w:r>
            <w:r w:rsidR="006A4C91" w:rsidRPr="00B135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A4C91" w:rsidRPr="006A4C91">
              <w:rPr>
                <w:rFonts w:asciiTheme="minorHAnsi" w:hAnsiTheme="minorHAnsi" w:cstheme="minorHAnsi"/>
              </w:rPr>
              <w:t>Understanding Discursive Persuasion In American And Iraqi Call To Arms Discourse: Discursive Strategies As Instruments Of Persuasive Politics</w:t>
            </w:r>
            <w:r w:rsidR="006A4C91" w:rsidRPr="007E5C4B">
              <w:rPr>
                <w:rFonts w:cs="Calibri"/>
                <w:i/>
                <w:iCs/>
                <w:lang w:val="en-US"/>
              </w:rPr>
              <w:t>.</w:t>
            </w:r>
          </w:p>
          <w:p w:rsidR="002A3F1C" w:rsidRPr="007E5C4B" w:rsidRDefault="002A3F1C" w:rsidP="00AD2826">
            <w:pPr>
              <w:pStyle w:val="Standard"/>
              <w:spacing w:after="0" w:line="276" w:lineRule="auto"/>
              <w:rPr>
                <w:rFonts w:cs="Calibri"/>
                <w:i/>
                <w:iCs/>
                <w:lang w:val="en-US"/>
              </w:rPr>
            </w:pPr>
          </w:p>
          <w:p w:rsidR="002A3F1C" w:rsidRPr="0004699D" w:rsidRDefault="000202B9" w:rsidP="00417876">
            <w:pPr>
              <w:pStyle w:val="Standard"/>
              <w:numPr>
                <w:ilvl w:val="0"/>
                <w:numId w:val="4"/>
              </w:numPr>
              <w:spacing w:after="0" w:line="276" w:lineRule="auto"/>
              <w:ind w:left="457" w:firstLine="0"/>
              <w:rPr>
                <w:lang w:val="en-US"/>
              </w:rPr>
            </w:pPr>
            <w:r>
              <w:rPr>
                <w:rFonts w:cs="Calibri"/>
                <w:b/>
                <w:lang w:val="en-GB"/>
              </w:rPr>
              <w:t xml:space="preserve">MA. </w:t>
            </w:r>
            <w:r w:rsidR="002A3F1C" w:rsidRPr="007E5C4B">
              <w:rPr>
                <w:rFonts w:cs="Calibri"/>
                <w:b/>
                <w:lang w:val="en-US"/>
              </w:rPr>
              <w:t xml:space="preserve"> </w:t>
            </w:r>
            <w:r w:rsidR="002A3F1C" w:rsidRPr="007E5C4B">
              <w:rPr>
                <w:rFonts w:cs="Calibri"/>
                <w:b/>
                <w:lang w:val="en-GB"/>
              </w:rPr>
              <w:t>Linguistics</w:t>
            </w:r>
            <w:r w:rsidR="006A4C91">
              <w:rPr>
                <w:rFonts w:cs="Calibri"/>
                <w:b/>
                <w:lang w:val="en-US"/>
              </w:rPr>
              <w:t xml:space="preserve"> &amp;</w:t>
            </w:r>
            <w:r w:rsidR="002A3F1C" w:rsidRPr="007E5C4B">
              <w:rPr>
                <w:rFonts w:cs="Calibri"/>
                <w:b/>
                <w:lang w:val="en-US"/>
              </w:rPr>
              <w:t>English Language</w:t>
            </w:r>
            <w:r w:rsidR="002A3F1C" w:rsidRPr="007E5C4B">
              <w:rPr>
                <w:rFonts w:cs="Calibri"/>
                <w:b/>
                <w:lang w:val="en-GB"/>
              </w:rPr>
              <w:t>.</w:t>
            </w:r>
          </w:p>
          <w:p w:rsidR="002A3F1C" w:rsidRPr="007E5C4B" w:rsidRDefault="002A3F1C" w:rsidP="006A4C91">
            <w:pPr>
              <w:pStyle w:val="Standard"/>
              <w:spacing w:after="0" w:line="276" w:lineRule="auto"/>
              <w:rPr>
                <w:rFonts w:cs="Calibri"/>
                <w:lang w:val="en-GB"/>
              </w:rPr>
            </w:pPr>
            <w:r w:rsidRPr="007E5C4B">
              <w:rPr>
                <w:rFonts w:cs="Calibri"/>
                <w:lang w:val="en-GB"/>
              </w:rPr>
              <w:t xml:space="preserve">         Department of </w:t>
            </w:r>
            <w:r w:rsidR="006A4C91">
              <w:rPr>
                <w:rFonts w:cs="Calibri"/>
                <w:lang w:val="en-GB"/>
              </w:rPr>
              <w:t>English</w:t>
            </w:r>
            <w:r w:rsidRPr="007E5C4B">
              <w:rPr>
                <w:rFonts w:cs="Calibri"/>
                <w:lang w:val="en-GB"/>
              </w:rPr>
              <w:t>. University</w:t>
            </w:r>
            <w:r w:rsidR="006A4C91">
              <w:rPr>
                <w:rFonts w:cs="Calibri"/>
                <w:lang w:val="en-GB"/>
              </w:rPr>
              <w:t xml:space="preserve"> of Baghdad</w:t>
            </w:r>
            <w:r w:rsidRPr="007E5C4B">
              <w:rPr>
                <w:rFonts w:cs="Calibri"/>
                <w:lang w:val="en-GB"/>
              </w:rPr>
              <w:t>-Iraq, 201</w:t>
            </w:r>
            <w:r w:rsidR="006A4C91">
              <w:rPr>
                <w:rFonts w:cs="Calibri"/>
                <w:lang w:val="en-GB"/>
              </w:rPr>
              <w:t>1</w:t>
            </w:r>
            <w:r w:rsidRPr="007E5C4B">
              <w:rPr>
                <w:rFonts w:cs="Calibri"/>
                <w:lang w:val="en-GB"/>
              </w:rPr>
              <w:t xml:space="preserve">.                                                                                                                                                                      </w:t>
            </w:r>
          </w:p>
          <w:p w:rsidR="000202B9" w:rsidRPr="000202B9" w:rsidRDefault="002A3F1C" w:rsidP="000202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lang w:val="en-US"/>
              </w:rPr>
            </w:pPr>
            <w:r w:rsidRPr="007E5C4B">
              <w:rPr>
                <w:rFonts w:cs="Calibri"/>
                <w:i/>
                <w:iCs/>
                <w:lang w:val="en-US"/>
              </w:rPr>
              <w:t xml:space="preserve">Project </w:t>
            </w:r>
            <w:r w:rsidR="000202B9" w:rsidRPr="007E5C4B">
              <w:rPr>
                <w:rFonts w:cs="Calibri"/>
                <w:i/>
                <w:iCs/>
                <w:lang w:val="en-US"/>
              </w:rPr>
              <w:t>title</w:t>
            </w:r>
            <w:r w:rsidR="000202B9">
              <w:rPr>
                <w:rFonts w:cs="Calibri"/>
                <w:i/>
                <w:iCs/>
                <w:lang w:val="en-US"/>
              </w:rPr>
              <w:t>:</w:t>
            </w:r>
            <w:r w:rsidR="000202B9" w:rsidRPr="000202B9">
              <w:rPr>
                <w:lang w:val="en-US"/>
              </w:rPr>
              <w:t xml:space="preserve"> A Pragmatic Study of Obligation of Some Selected English</w:t>
            </w:r>
            <w:r w:rsidR="000202B9">
              <w:rPr>
                <w:lang w:val="en-US"/>
              </w:rPr>
              <w:t xml:space="preserve"> Religious.</w:t>
            </w:r>
          </w:p>
          <w:p w:rsidR="000202B9" w:rsidRPr="007E5C4B" w:rsidRDefault="000202B9" w:rsidP="00AD2826">
            <w:pPr>
              <w:pStyle w:val="Standard"/>
              <w:spacing w:after="0" w:line="276" w:lineRule="auto"/>
              <w:rPr>
                <w:rFonts w:cs="Calibri"/>
                <w:lang w:val="en-US"/>
              </w:rPr>
            </w:pPr>
          </w:p>
          <w:p w:rsidR="00417876" w:rsidRPr="007E5C4B" w:rsidRDefault="000202B9" w:rsidP="000202B9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457" w:firstLine="0"/>
            </w:pPr>
            <w:r>
              <w:rPr>
                <w:rFonts w:cs="Calibri"/>
                <w:b/>
                <w:lang w:val="en-GB"/>
              </w:rPr>
              <w:t>BA.</w:t>
            </w:r>
            <w:r w:rsidR="00417876" w:rsidRPr="007E5C4B">
              <w:rPr>
                <w:rFonts w:cs="Calibri"/>
                <w:b/>
                <w:lang w:val="en-GB"/>
              </w:rPr>
              <w:t xml:space="preserve">  </w:t>
            </w:r>
            <w:r w:rsidR="00417876">
              <w:rPr>
                <w:rFonts w:cs="Calibri"/>
                <w:b/>
                <w:lang w:val="en-GB"/>
              </w:rPr>
              <w:t>English Language</w:t>
            </w:r>
            <w:r>
              <w:rPr>
                <w:rFonts w:cs="Calibri"/>
                <w:b/>
                <w:lang w:val="en-GB"/>
              </w:rPr>
              <w:t xml:space="preserve"> &amp; Art</w:t>
            </w:r>
            <w:r w:rsidR="00417876" w:rsidRPr="007E5C4B">
              <w:rPr>
                <w:rFonts w:cs="Calibri"/>
                <w:lang w:val="en-GB"/>
              </w:rPr>
              <w:t>.</w:t>
            </w:r>
          </w:p>
          <w:p w:rsidR="002A3F1C" w:rsidRPr="00417876" w:rsidRDefault="002A3F1C" w:rsidP="00417876">
            <w:pPr>
              <w:pStyle w:val="Standard"/>
              <w:spacing w:after="0" w:line="240" w:lineRule="auto"/>
              <w:ind w:left="457"/>
              <w:rPr>
                <w:lang w:val="en-US"/>
              </w:rPr>
            </w:pPr>
          </w:p>
          <w:p w:rsidR="002A3F1C" w:rsidRPr="007E5C4B" w:rsidRDefault="002A3F1C" w:rsidP="00417876">
            <w:pPr>
              <w:pStyle w:val="Standard"/>
              <w:spacing w:after="0" w:line="240" w:lineRule="auto"/>
              <w:ind w:left="457"/>
              <w:rPr>
                <w:rFonts w:cs="Calibri"/>
                <w:lang w:val="en-GB"/>
              </w:rPr>
            </w:pPr>
            <w:r w:rsidRPr="007E5C4B">
              <w:rPr>
                <w:rFonts w:cs="Calibri"/>
                <w:lang w:val="en-GB"/>
              </w:rPr>
              <w:t>Department</w:t>
            </w:r>
            <w:r w:rsidR="00417876">
              <w:rPr>
                <w:rFonts w:cs="Calibri"/>
                <w:lang w:val="en-GB"/>
              </w:rPr>
              <w:t xml:space="preserve"> of English</w:t>
            </w:r>
            <w:r w:rsidRPr="007E5C4B">
              <w:rPr>
                <w:rFonts w:cs="Calibri"/>
                <w:lang w:val="en-GB"/>
              </w:rPr>
              <w:t>. Thi-Qar University-Iraq.   200</w:t>
            </w:r>
            <w:r w:rsidR="00417876">
              <w:rPr>
                <w:rFonts w:cs="Calibri"/>
                <w:lang w:val="en-GB"/>
              </w:rPr>
              <w:t>3-2004</w:t>
            </w:r>
          </w:p>
          <w:p w:rsidR="002A3F1C" w:rsidRPr="0004699D" w:rsidRDefault="002A3F1C" w:rsidP="00AD2826">
            <w:pPr>
              <w:pStyle w:val="Standard"/>
              <w:spacing w:after="0" w:line="276" w:lineRule="auto"/>
              <w:rPr>
                <w:lang w:val="en-US"/>
              </w:rPr>
            </w:pPr>
            <w:r w:rsidRPr="007E5C4B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:rsidR="002A3F1C" w:rsidRPr="007E5C4B" w:rsidRDefault="002A3F1C" w:rsidP="00AD2826">
            <w:pPr>
              <w:pStyle w:val="Standard"/>
              <w:spacing w:after="0"/>
              <w:rPr>
                <w:lang w:val="en-US"/>
              </w:rPr>
            </w:pPr>
          </w:p>
          <w:p w:rsidR="002A3F1C" w:rsidRDefault="002A3F1C" w:rsidP="00417876">
            <w:pPr>
              <w:pStyle w:val="Standard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7E5C4B">
              <w:rPr>
                <w:rFonts w:cs="Calibri"/>
                <w:b/>
                <w:bCs/>
                <w:lang w:val="en-GB"/>
              </w:rPr>
              <w:t xml:space="preserve">Professional Courses and Training </w:t>
            </w:r>
            <w:r w:rsidR="00417876" w:rsidRPr="007E5C4B">
              <w:rPr>
                <w:rFonts w:cs="Calibri"/>
                <w:b/>
                <w:bCs/>
                <w:lang w:val="en-GB"/>
              </w:rPr>
              <w:t>programmes</w:t>
            </w:r>
            <w:r w:rsidRPr="007E5C4B">
              <w:rPr>
                <w:rFonts w:cs="Calibri"/>
                <w:b/>
                <w:bCs/>
                <w:lang w:val="en-GB"/>
              </w:rPr>
              <w:t xml:space="preserve"> followed</w:t>
            </w:r>
          </w:p>
          <w:p w:rsidR="000202B9" w:rsidRPr="000202B9" w:rsidRDefault="000202B9" w:rsidP="000202B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6D7E6F" w:rsidRDefault="006D7E6F" w:rsidP="002A3F1C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  <w:r w:rsidR="002901A7">
              <w:rPr>
                <w:sz w:val="20"/>
                <w:szCs w:val="20"/>
                <w:lang w:val="en-US"/>
              </w:rPr>
              <w:t xml:space="preserve"> of CDC</w:t>
            </w:r>
            <w:r>
              <w:rPr>
                <w:sz w:val="20"/>
                <w:szCs w:val="20"/>
                <w:lang w:val="en-US"/>
              </w:rPr>
              <w:t>: IREX – Iraq – Erbil Office 2020.</w:t>
            </w:r>
          </w:p>
          <w:p w:rsidR="00CA7E30" w:rsidRPr="00CA7E30" w:rsidRDefault="00CA7E30" w:rsidP="002A3F1C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Projects designer: IOM – Iraq- Erbil office 2008.</w:t>
            </w:r>
          </w:p>
          <w:p w:rsidR="002A3F1C" w:rsidRPr="0004699D" w:rsidRDefault="002A3F1C" w:rsidP="00CA7E30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534">
              <w:rPr>
                <w:rFonts w:cs="Calibri"/>
                <w:color w:val="313131"/>
                <w:sz w:val="20"/>
                <w:szCs w:val="20"/>
                <w:lang w:val="en-GB"/>
              </w:rPr>
              <w:t xml:space="preserve">Child Protection: Children's Rights in Theory and Practice. </w:t>
            </w:r>
            <w:r w:rsidRPr="0004699D">
              <w:rPr>
                <w:rFonts w:cs="Calibri"/>
                <w:color w:val="313131"/>
                <w:sz w:val="20"/>
                <w:szCs w:val="20"/>
                <w:lang w:val="en-US"/>
              </w:rPr>
              <w:t>EdX Harvard (Online Course). November 20</w:t>
            </w:r>
            <w:r w:rsidR="00CA7E30">
              <w:rPr>
                <w:rFonts w:cs="Calibri"/>
                <w:color w:val="313131"/>
                <w:sz w:val="20"/>
                <w:szCs w:val="20"/>
                <w:lang w:val="en-US"/>
              </w:rPr>
              <w:t>08</w:t>
            </w:r>
          </w:p>
          <w:p w:rsidR="002A3F1C" w:rsidRPr="000202B9" w:rsidRDefault="002A3F1C" w:rsidP="000202B9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Being a volunteer course. Red Cross office, </w:t>
            </w:r>
            <w:r w:rsidR="00417876">
              <w:rPr>
                <w:rFonts w:cs="Calibri"/>
                <w:sz w:val="20"/>
                <w:szCs w:val="20"/>
                <w:lang w:val="en-GB"/>
              </w:rPr>
              <w:t>Thi-Qar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-</w:t>
            </w:r>
            <w:r w:rsidR="00417876">
              <w:rPr>
                <w:rFonts w:cs="Calibri"/>
                <w:sz w:val="20"/>
                <w:szCs w:val="20"/>
                <w:lang w:val="en-GB"/>
              </w:rPr>
              <w:t>Iraq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 October 20</w:t>
            </w:r>
            <w:r w:rsidR="00417876">
              <w:rPr>
                <w:rFonts w:cs="Calibri"/>
                <w:sz w:val="20"/>
                <w:szCs w:val="20"/>
                <w:lang w:val="en-GB"/>
              </w:rPr>
              <w:t>06</w:t>
            </w:r>
            <w:r w:rsidRPr="00C96534">
              <w:rPr>
                <w:rFonts w:cs="Calibri"/>
                <w:sz w:val="20"/>
                <w:szCs w:val="20"/>
              </w:rPr>
              <w:t>.</w:t>
            </w:r>
            <w:r w:rsidRPr="00417876">
              <w:rPr>
                <w:rFonts w:cs="Calibri"/>
                <w:sz w:val="20"/>
                <w:szCs w:val="20"/>
                <w:lang w:val="en-GB"/>
              </w:rPr>
              <w:t>.</w:t>
            </w:r>
            <w:r w:rsidRPr="000202B9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96534">
              <w:rPr>
                <w:rFonts w:cs="Arial Narrow"/>
                <w:sz w:val="20"/>
                <w:szCs w:val="20"/>
                <w:lang w:val="en-GB"/>
              </w:rPr>
              <w:t xml:space="preserve">Psycho-social care of children in conflict and emergency areas- UNICEF. </w:t>
            </w:r>
            <w:r w:rsidR="000202B9" w:rsidRPr="00C96534">
              <w:rPr>
                <w:rFonts w:cs="Arial Narrow"/>
                <w:sz w:val="20"/>
                <w:szCs w:val="20"/>
                <w:lang w:val="en-GB"/>
              </w:rPr>
              <w:t>Cultural Center</w:t>
            </w:r>
            <w:r w:rsidRPr="00C96534">
              <w:rPr>
                <w:rFonts w:cs="Arial Narrow"/>
                <w:sz w:val="20"/>
                <w:szCs w:val="20"/>
                <w:lang w:val="en-GB"/>
              </w:rPr>
              <w:t>-Iraq/ Thi-Qar. March 2009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2A3F1C" w:rsidRPr="00C96534" w:rsidRDefault="002A3F1C" w:rsidP="000202B9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Strategic Planning &amp; support civil society organizations / Child Protection. War Child Org. / Kuwait    Office.  February, 200</w:t>
            </w:r>
            <w:r w:rsidR="000202B9">
              <w:rPr>
                <w:rFonts w:cs="Calibri"/>
                <w:sz w:val="20"/>
                <w:szCs w:val="20"/>
                <w:lang w:val="en-GB"/>
              </w:rPr>
              <w:t>7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Planning projects, Child Rights Programming &amp; office management. War Child organization with cooperation with UNHCR/ Kuwait Office. January, 2008.</w:t>
            </w:r>
          </w:p>
          <w:p w:rsidR="002A3F1C" w:rsidRPr="00C96534" w:rsidRDefault="002901A7" w:rsidP="002901A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534">
              <w:rPr>
                <w:rFonts w:cs="Arial Narrow"/>
                <w:sz w:val="20"/>
                <w:szCs w:val="20"/>
                <w:lang w:val="en-GB"/>
              </w:rPr>
              <w:t>Personal</w:t>
            </w:r>
            <w:r w:rsidR="002A3F1C" w:rsidRPr="00C96534">
              <w:rPr>
                <w:rFonts w:cs="Arial Narrow"/>
                <w:sz w:val="20"/>
                <w:szCs w:val="20"/>
                <w:lang w:val="en-GB"/>
              </w:rPr>
              <w:t xml:space="preserve"> security. War child /Iraq Office. October 2007.</w:t>
            </w:r>
          </w:p>
          <w:p w:rsidR="002A3F1C" w:rsidRPr="0004699D" w:rsidRDefault="002A3F1C" w:rsidP="002A3F1C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Monitoring&amp; Reporting of Child Rights. War child /Kuwait Office. March, 2007.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Monitoring &amp; Reporting Violations of Child Rights.  </w:t>
            </w:r>
            <w:r w:rsidRPr="0004699D">
              <w:rPr>
                <w:rFonts w:cs="Calibri"/>
                <w:sz w:val="20"/>
                <w:szCs w:val="20"/>
              </w:rPr>
              <w:t xml:space="preserve">UNICEF program –Amman /Jordan   Office. </w:t>
            </w:r>
            <w:r w:rsidRPr="00C96534">
              <w:rPr>
                <w:rFonts w:cs="Calibri"/>
                <w:sz w:val="20"/>
                <w:szCs w:val="20"/>
                <w:lang w:val="en-US"/>
              </w:rPr>
              <w:t>April, 2007.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Arial Narrow"/>
                <w:sz w:val="20"/>
                <w:szCs w:val="20"/>
                <w:lang w:val="en-GB"/>
              </w:rPr>
            </w:pPr>
            <w:r w:rsidRPr="00C96534">
              <w:rPr>
                <w:rFonts w:cs="Arial Narrow"/>
                <w:sz w:val="20"/>
                <w:szCs w:val="20"/>
                <w:lang w:val="en-GB"/>
              </w:rPr>
              <w:t xml:space="preserve"> Child Rights &amp; Evaluation Projects. War child /Kuwait Office.</w:t>
            </w:r>
            <w:r w:rsidR="00984F66">
              <w:rPr>
                <w:rFonts w:cs="Arial Narrow"/>
                <w:sz w:val="20"/>
                <w:szCs w:val="20"/>
                <w:lang w:val="en-GB"/>
              </w:rPr>
              <w:t xml:space="preserve"> </w:t>
            </w:r>
            <w:r w:rsidRPr="00C96534">
              <w:rPr>
                <w:rFonts w:cs="Arial Narrow"/>
                <w:sz w:val="20"/>
                <w:szCs w:val="20"/>
                <w:lang w:val="en-GB"/>
              </w:rPr>
              <w:t xml:space="preserve">Feb. 2007.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jc w:val="both"/>
              <w:rPr>
                <w:rFonts w:cs="Arial Narrow"/>
                <w:sz w:val="20"/>
                <w:szCs w:val="20"/>
                <w:lang w:val="en-GB"/>
              </w:rPr>
            </w:pPr>
            <w:r w:rsidRPr="00C96534">
              <w:rPr>
                <w:rFonts w:cs="Arial Narrow"/>
                <w:sz w:val="20"/>
                <w:szCs w:val="20"/>
                <w:lang w:val="en-GB"/>
              </w:rPr>
              <w:t>Participatory assessment &amp; Gender. War Child/Iraq-</w:t>
            </w:r>
            <w:proofErr w:type="spellStart"/>
            <w:r w:rsidRPr="00C96534">
              <w:rPr>
                <w:rFonts w:cs="Arial Narrow"/>
                <w:sz w:val="20"/>
                <w:szCs w:val="20"/>
                <w:lang w:val="en-GB"/>
              </w:rPr>
              <w:t>Nassiryah</w:t>
            </w:r>
            <w:proofErr w:type="spellEnd"/>
            <w:r w:rsidRPr="00C96534">
              <w:rPr>
                <w:rFonts w:cs="Arial Narrow"/>
                <w:sz w:val="20"/>
                <w:szCs w:val="20"/>
                <w:lang w:val="en-GB"/>
              </w:rPr>
              <w:t xml:space="preserve"> office. November 2006.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The negative impact of the violence on the children. War child /Iraq-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Nassiriya</w:t>
            </w:r>
            <w:proofErr w:type="spellEnd"/>
            <w:r w:rsidR="00984F66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>Office</w:t>
            </w:r>
            <w:r w:rsidR="00984F66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.June</w:t>
            </w:r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 2006.                                                         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Child protection&amp; Child rights. War child /Iraq Office. June 2006.           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The early &amp; forced marriage. War child /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Iraq  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Office.June</w:t>
            </w:r>
            <w:proofErr w:type="spellEnd"/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- August 2006.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Early Childhood of Care &amp; Development (ECCD). War child /Iraq Office.                   January 2006.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lastRenderedPageBreak/>
              <w:t>Life skills. War child /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>Iraq  Office</w:t>
            </w:r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. May &amp; August 2006.                              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Cooperative education &amp; child mobilization. War child /Iraq Office.                            August 2006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Match </w:t>
            </w:r>
            <w:r w:rsidR="00CA7E30" w:rsidRPr="00C96534">
              <w:rPr>
                <w:rFonts w:cs="Calibri"/>
                <w:sz w:val="20"/>
                <w:szCs w:val="20"/>
                <w:lang w:val="en-GB"/>
              </w:rPr>
              <w:t xml:space="preserve">learning with </w:t>
            </w:r>
            <w:proofErr w:type="gramStart"/>
            <w:r w:rsidR="00CA7E30" w:rsidRPr="00C96534">
              <w:rPr>
                <w:rFonts w:cs="Calibri"/>
                <w:sz w:val="20"/>
                <w:szCs w:val="20"/>
                <w:lang w:val="en-GB"/>
              </w:rPr>
              <w:t>playing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 resources</w:t>
            </w:r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for children.  War child /</w:t>
            </w:r>
            <w:r w:rsidR="00CA7E30" w:rsidRPr="00C96534">
              <w:rPr>
                <w:rFonts w:cs="Calibri"/>
                <w:sz w:val="20"/>
                <w:szCs w:val="20"/>
                <w:lang w:val="en-GB"/>
              </w:rPr>
              <w:t>Iraq Office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 June 2006.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Mobilizing of civil society organizations. War child /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Iraq  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Office.May</w:t>
            </w:r>
            <w:proofErr w:type="spellEnd"/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2006.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Orientation training about Child protection fund. War child /Iraq Office.                        April 2006.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Training of educational survey. War Child Org. 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>UK  &amp;</w:t>
            </w:r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Save the Children 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Org.War</w:t>
            </w:r>
            <w:proofErr w:type="spell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Child Org. Office-Iraq.  February 2006.                                                                                   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Training about Child at </w:t>
            </w:r>
            <w:proofErr w:type="gramStart"/>
            <w:r w:rsidRPr="00C96534">
              <w:rPr>
                <w:rFonts w:cs="Calibri"/>
                <w:sz w:val="20"/>
                <w:szCs w:val="20"/>
                <w:lang w:val="en-GB"/>
              </w:rPr>
              <w:t>Risk(</w:t>
            </w:r>
            <w:proofErr w:type="gramEnd"/>
            <w:r w:rsidRPr="00C96534">
              <w:rPr>
                <w:rFonts w:cs="Calibri"/>
                <w:sz w:val="20"/>
                <w:szCs w:val="20"/>
                <w:lang w:val="en-GB"/>
              </w:rPr>
              <w:t>CAR) and Children Need Special Protection(CNSP) . War child /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Nassiriya</w:t>
            </w:r>
            <w:proofErr w:type="spell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Office.  January 2006.                                                                        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First aids &amp; personal security. War child /Nassiriya</w:t>
            </w:r>
            <w:r w:rsidR="000202B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Office.</w:t>
            </w:r>
            <w:r w:rsidR="000202B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December 2005.                                    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val="en-GB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Livelihood training and income resources. War child /</w:t>
            </w:r>
            <w:r w:rsidR="000202B9" w:rsidRPr="00C96534">
              <w:rPr>
                <w:rFonts w:cs="Calibri"/>
                <w:sz w:val="20"/>
                <w:szCs w:val="20"/>
                <w:lang w:val="en-GB"/>
              </w:rPr>
              <w:t>Iraq Office</w:t>
            </w:r>
            <w:r w:rsidRPr="00C96534">
              <w:rPr>
                <w:rFonts w:cs="Calibri"/>
                <w:sz w:val="20"/>
                <w:szCs w:val="20"/>
                <w:lang w:val="en-GB"/>
              </w:rPr>
              <w:t>.  May 2005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Practical training about dealing people in rural areas. Marshes’ villages /Thi-Qar province.  </w:t>
            </w:r>
            <w:r w:rsidRPr="00C96534">
              <w:rPr>
                <w:rFonts w:cs="Calibri"/>
                <w:sz w:val="20"/>
                <w:szCs w:val="20"/>
              </w:rPr>
              <w:t>J</w:t>
            </w:r>
            <w:proofErr w:type="spellStart"/>
            <w:r w:rsidRPr="00C96534">
              <w:rPr>
                <w:rFonts w:cs="Calibri"/>
                <w:sz w:val="20"/>
                <w:szCs w:val="20"/>
                <w:lang w:val="en-GB"/>
              </w:rPr>
              <w:t>une</w:t>
            </w:r>
            <w:proofErr w:type="spellEnd"/>
            <w:r w:rsidRPr="00C96534">
              <w:rPr>
                <w:rFonts w:cs="Calibri"/>
                <w:sz w:val="20"/>
                <w:szCs w:val="20"/>
                <w:lang w:val="en-GB"/>
              </w:rPr>
              <w:t xml:space="preserve"> 2005. </w:t>
            </w:r>
          </w:p>
          <w:p w:rsidR="002A3F1C" w:rsidRPr="00C96534" w:rsidRDefault="002A3F1C" w:rsidP="002A3F1C">
            <w:pPr>
              <w:pStyle w:val="Standard"/>
              <w:numPr>
                <w:ilvl w:val="0"/>
                <w:numId w:val="4"/>
              </w:numPr>
              <w:rPr>
                <w:rFonts w:cs="Calibri"/>
              </w:rPr>
            </w:pPr>
            <w:r w:rsidRPr="00C96534">
              <w:rPr>
                <w:rFonts w:cs="Calibri"/>
                <w:sz w:val="20"/>
                <w:szCs w:val="20"/>
                <w:lang w:val="en-GB"/>
              </w:rPr>
              <w:t>Mobilizing children and communities. War child /Kuwait Office. May 2005.</w:t>
            </w:r>
          </w:p>
        </w:tc>
      </w:tr>
      <w:tr w:rsidR="002A3F1C" w:rsidRPr="0004699D" w:rsidTr="0057640B">
        <w:trPr>
          <w:trHeight w:val="3020"/>
        </w:trPr>
        <w:tc>
          <w:tcPr>
            <w:tcW w:w="10526" w:type="dxa"/>
            <w:gridSpan w:val="2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1C" w:rsidRPr="00C96534" w:rsidRDefault="002A3F1C" w:rsidP="00AD2826">
            <w:pPr>
              <w:pStyle w:val="Standard"/>
              <w:spacing w:after="0"/>
              <w:rPr>
                <w:rFonts w:cs="Calibri"/>
                <w:b/>
              </w:rPr>
            </w:pPr>
            <w:r w:rsidRPr="00C96534">
              <w:rPr>
                <w:rFonts w:cs="Calibri"/>
                <w:b/>
              </w:rPr>
              <w:lastRenderedPageBreak/>
              <w:t>Employment Record</w:t>
            </w:r>
          </w:p>
          <w:p w:rsidR="00A017C4" w:rsidRPr="00A017C4" w:rsidRDefault="00A017C4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Head of Scholarship &amp; Cultural Relations Department (2021-in process) </w:t>
            </w:r>
          </w:p>
          <w:p w:rsidR="00CA7E30" w:rsidRDefault="00CA7E30" w:rsidP="00A017C4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CDC M</w:t>
            </w:r>
            <w:r w:rsidR="006D7E6F">
              <w:rPr>
                <w:rFonts w:cs="Calibri"/>
                <w:sz w:val="20"/>
                <w:szCs w:val="20"/>
                <w:lang w:val="en-GB"/>
              </w:rPr>
              <w:t>anager</w:t>
            </w:r>
            <w:r w:rsidR="00A017C4">
              <w:rPr>
                <w:rFonts w:cs="Calibri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A017C4">
              <w:rPr>
                <w:rFonts w:cs="Calibri"/>
                <w:sz w:val="20"/>
                <w:szCs w:val="20"/>
                <w:lang w:val="en-GB"/>
              </w:rPr>
              <w:t>Thi-Qar</w:t>
            </w:r>
            <w:proofErr w:type="spellEnd"/>
            <w:r w:rsidR="00A017C4">
              <w:rPr>
                <w:rFonts w:cs="Calibri"/>
                <w:sz w:val="20"/>
                <w:szCs w:val="20"/>
                <w:lang w:val="en-GB"/>
              </w:rPr>
              <w:t xml:space="preserve"> University (2019 – 2021)</w:t>
            </w:r>
          </w:p>
          <w:p w:rsidR="006D7E6F" w:rsidRDefault="006D7E6F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Deputy of English Department – Thi-Qar University – College of Education for Humanities </w:t>
            </w:r>
            <w:proofErr w:type="gramStart"/>
            <w:r>
              <w:rPr>
                <w:rFonts w:cs="Calibri"/>
                <w:sz w:val="20"/>
                <w:szCs w:val="20"/>
                <w:lang w:val="en-GB"/>
              </w:rPr>
              <w:t>( December</w:t>
            </w:r>
            <w:proofErr w:type="gramEnd"/>
            <w:r>
              <w:rPr>
                <w:rFonts w:cs="Calibri"/>
                <w:sz w:val="20"/>
                <w:szCs w:val="20"/>
                <w:lang w:val="en-GB"/>
              </w:rPr>
              <w:t>. 2020 – August 2021).</w:t>
            </w:r>
          </w:p>
          <w:p w:rsidR="002A3F1C" w:rsidRPr="00984F66" w:rsidRDefault="002A3F1C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>Senior facilitator - UNICEF (Child Protection Section)/ Iraq. (July 200</w:t>
            </w:r>
            <w:r w:rsidR="00984F66" w:rsidRPr="00984F66">
              <w:rPr>
                <w:rFonts w:cs="Calibri"/>
                <w:sz w:val="20"/>
                <w:szCs w:val="20"/>
                <w:lang w:val="en-GB"/>
              </w:rPr>
              <w:t>5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 - </w:t>
            </w:r>
            <w:r w:rsidRPr="00984F66">
              <w:rPr>
                <w:rFonts w:cs="Calibri"/>
                <w:sz w:val="20"/>
                <w:szCs w:val="20"/>
              </w:rPr>
              <w:t>Jan.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 20</w:t>
            </w:r>
            <w:r w:rsidR="00984F66" w:rsidRPr="00984F66">
              <w:rPr>
                <w:rFonts w:cs="Calibri"/>
                <w:sz w:val="20"/>
                <w:szCs w:val="20"/>
                <w:lang w:val="en-GB"/>
              </w:rPr>
              <w:t>08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>)</w:t>
            </w:r>
            <w:r w:rsidR="006D7E6F">
              <w:rPr>
                <w:rFonts w:cs="Calibri"/>
                <w:sz w:val="20"/>
                <w:szCs w:val="20"/>
                <w:lang w:val="en-GB"/>
              </w:rPr>
              <w:t>.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</w:p>
          <w:p w:rsidR="00984F66" w:rsidRPr="00984F66" w:rsidRDefault="002A3F1C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Interpreter </w:t>
            </w:r>
            <w:r w:rsidRPr="00984F66">
              <w:rPr>
                <w:rFonts w:cs="Calibri"/>
                <w:sz w:val="20"/>
                <w:szCs w:val="20"/>
                <w:lang w:val="en-US"/>
              </w:rPr>
              <w:t>with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 medical team (Smile Train) – PRT (Province Reconstruction Team). (June 2010).  </w:t>
            </w:r>
          </w:p>
          <w:p w:rsidR="00984F66" w:rsidRPr="00984F66" w:rsidRDefault="00984F66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>Child protection officer, livelihood officer, Community Mobilizer, Connect key &amp; coordinator/ War child Organization. UK/Iraq office. (</w:t>
            </w:r>
            <w:r w:rsidRPr="00984F66">
              <w:rPr>
                <w:rFonts w:cs="Calibri"/>
                <w:sz w:val="20"/>
                <w:szCs w:val="20"/>
                <w:lang w:val="en-US"/>
              </w:rPr>
              <w:t>May 2005 - July 2008).</w:t>
            </w:r>
          </w:p>
          <w:p w:rsidR="00984F66" w:rsidRPr="00984F66" w:rsidRDefault="002A3F1C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>Researcher in Educational survey - Save the children/Iraq. (March 2006)</w:t>
            </w:r>
          </w:p>
          <w:p w:rsidR="00984F66" w:rsidRPr="00984F66" w:rsidRDefault="002A3F1C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>Researcher in an Educational survey and English teacher in (Accelerating learning   Programme) ALP. RISE (Revitalization of Iraqi Schools of Education)/Iraq. (November 2003- June 2004).</w:t>
            </w:r>
          </w:p>
          <w:p w:rsidR="00984F66" w:rsidRPr="00984F66" w:rsidRDefault="00984F66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rFonts w:cs="Calibri"/>
                <w:sz w:val="20"/>
                <w:szCs w:val="20"/>
                <w:lang w:val="en-GB"/>
              </w:rPr>
              <w:t>Trainer of English Language. RISE (Revitalization of Iraqi Schools of Education)/Iraq. (November 2003- June 2004)</w:t>
            </w:r>
          </w:p>
          <w:p w:rsidR="00984F66" w:rsidRPr="00984F66" w:rsidRDefault="00984F66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sz w:val="20"/>
                <w:szCs w:val="20"/>
                <w:lang w:val="en-US"/>
              </w:rPr>
              <w:t xml:space="preserve">Assistant Researcher, University of </w:t>
            </w:r>
            <w:proofErr w:type="spellStart"/>
            <w:r w:rsidRPr="00984F66">
              <w:rPr>
                <w:sz w:val="20"/>
                <w:szCs w:val="20"/>
                <w:lang w:val="en-US"/>
              </w:rPr>
              <w:t>Thi-Qar</w:t>
            </w:r>
            <w:proofErr w:type="spellEnd"/>
            <w:r w:rsidRPr="00984F66">
              <w:rPr>
                <w:sz w:val="20"/>
                <w:szCs w:val="20"/>
                <w:lang w:val="en-US"/>
              </w:rPr>
              <w:t>, College of Education, Department of English,</w:t>
            </w:r>
            <w:r w:rsidRPr="00984F66">
              <w:rPr>
                <w:rFonts w:cs="Calibri"/>
                <w:sz w:val="20"/>
                <w:szCs w:val="20"/>
                <w:lang w:val="en-GB"/>
              </w:rPr>
              <w:t xml:space="preserve"> (June 2004-2008)</w:t>
            </w:r>
          </w:p>
          <w:p w:rsidR="00984F66" w:rsidRPr="00984F66" w:rsidRDefault="00984F66" w:rsidP="00984F66">
            <w:pPr>
              <w:pStyle w:val="Standard"/>
              <w:widowControl w:val="0"/>
              <w:numPr>
                <w:ilvl w:val="0"/>
                <w:numId w:val="5"/>
              </w:numPr>
              <w:spacing w:after="0" w:line="276" w:lineRule="auto"/>
              <w:ind w:left="600" w:firstLine="0"/>
              <w:rPr>
                <w:rFonts w:cs="Calibri"/>
                <w:sz w:val="20"/>
                <w:szCs w:val="20"/>
                <w:lang w:val="en-GB"/>
              </w:rPr>
            </w:pPr>
            <w:r w:rsidRPr="00984F66">
              <w:rPr>
                <w:sz w:val="20"/>
                <w:szCs w:val="20"/>
                <w:lang w:val="en-US"/>
              </w:rPr>
              <w:t xml:space="preserve">Lecturer, University of </w:t>
            </w:r>
            <w:proofErr w:type="spellStart"/>
            <w:r w:rsidRPr="00984F66">
              <w:rPr>
                <w:sz w:val="20"/>
                <w:szCs w:val="20"/>
                <w:lang w:val="en-US"/>
              </w:rPr>
              <w:t>Thi-Qar</w:t>
            </w:r>
            <w:proofErr w:type="spellEnd"/>
            <w:r w:rsidRPr="00984F66">
              <w:rPr>
                <w:sz w:val="20"/>
                <w:szCs w:val="20"/>
                <w:lang w:val="en-US"/>
              </w:rPr>
              <w:t xml:space="preserve">, College of Education, Department of English. </w:t>
            </w:r>
          </w:p>
          <w:p w:rsidR="00984F66" w:rsidRPr="00A017C4" w:rsidRDefault="00984F66" w:rsidP="00984F66">
            <w:pPr>
              <w:pStyle w:val="Standard"/>
              <w:widowControl w:val="0"/>
              <w:spacing w:after="0" w:line="276" w:lineRule="auto"/>
              <w:ind w:left="600"/>
              <w:rPr>
                <w:rFonts w:cs="Calibri"/>
                <w:sz w:val="20"/>
                <w:szCs w:val="20"/>
                <w:lang w:val="en-BZ"/>
              </w:rPr>
            </w:pPr>
          </w:p>
          <w:p w:rsidR="00984F66" w:rsidRPr="00984F66" w:rsidRDefault="00984F66" w:rsidP="00984F66">
            <w:pPr>
              <w:pStyle w:val="Standard"/>
              <w:widowControl w:val="0"/>
              <w:spacing w:after="0" w:line="276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57640B" w:rsidRPr="0004699D" w:rsidTr="0057640B">
        <w:trPr>
          <w:trHeight w:val="6453"/>
        </w:trPr>
        <w:tc>
          <w:tcPr>
            <w:tcW w:w="10526" w:type="dxa"/>
            <w:gridSpan w:val="2"/>
            <w:tcBorders>
              <w:top w:val="single" w:sz="4" w:space="0" w:color="CC6600"/>
              <w:left w:val="single" w:sz="4" w:space="0" w:color="CC66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0B" w:rsidRPr="007E5C4B" w:rsidRDefault="0057640B" w:rsidP="00AD2826">
            <w:pPr>
              <w:pStyle w:val="Standard"/>
              <w:spacing w:after="0" w:line="276" w:lineRule="auto"/>
              <w:rPr>
                <w:rFonts w:cs="Calibri"/>
                <w:b/>
              </w:rPr>
            </w:pPr>
            <w:r w:rsidRPr="007E5C4B">
              <w:rPr>
                <w:rFonts w:cs="Calibri"/>
                <w:b/>
              </w:rPr>
              <w:lastRenderedPageBreak/>
              <w:t>Publications</w:t>
            </w:r>
          </w:p>
          <w:p w:rsidR="0057640B" w:rsidRPr="00CA7E30" w:rsidRDefault="0057640B" w:rsidP="00CA7E30">
            <w:pPr>
              <w:pStyle w:val="Standard"/>
              <w:numPr>
                <w:ilvl w:val="0"/>
                <w:numId w:val="14"/>
              </w:numPr>
              <w:spacing w:after="0" w:line="276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A7E30">
              <w:rPr>
                <w:rFonts w:asciiTheme="minorHAnsi" w:hAnsiTheme="minorHAnsi" w:cstheme="minorHAnsi"/>
              </w:rPr>
              <w:t>Understanding Discursive Persuasion In American And Iraqi Call To Arms Discourse: Discursive Strategies As Instruments Of Persuasive Politics</w:t>
            </w:r>
            <w:r w:rsidRPr="00CA7E30">
              <w:rPr>
                <w:rFonts w:asciiTheme="minorHAnsi" w:hAnsiTheme="minorHAnsi" w:cstheme="minorHAnsi"/>
                <w:i/>
                <w:iCs/>
                <w:lang w:val="en-US"/>
              </w:rPr>
              <w:t>.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  <w:lang w:val="en-US"/>
              </w:rPr>
              <w:t>A Pragmatic Study of Obligation of Some Selected English Religious,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</w:rPr>
              <w:t>Testing The Principle of Parsimony in Task-Oriented Dialogues Performed By    Iraqi EFl Learners,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</w:rPr>
              <w:t>Question/Answer Sequencing in Arabic TV Shows With Political Topics</w:t>
            </w:r>
            <w:r w:rsidRPr="00CA7E3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5yl5"/>
                <w:rFonts w:asciiTheme="minorHAnsi" w:hAnsiTheme="minorHAnsi" w:cstheme="minorHAnsi"/>
                <w:lang w:val="en-US"/>
              </w:rPr>
            </w:pPr>
            <w:r w:rsidRPr="00CA7E30">
              <w:rPr>
                <w:rStyle w:val="5yl5"/>
                <w:rFonts w:asciiTheme="minorHAnsi" w:hAnsiTheme="minorHAnsi" w:cstheme="minorHAnsi"/>
              </w:rPr>
              <w:t>Mobilization of Words to the Battle field: A Critical Discourse Analysis of Arabic Political Discourse on War on Terror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A7E30">
              <w:rPr>
                <w:rFonts w:asciiTheme="minorHAnsi" w:hAnsiTheme="minorHAnsi" w:cstheme="minorHAnsi"/>
                <w:lang w:val="en-US"/>
              </w:rPr>
              <w:t xml:space="preserve">Martin Luther King Jr’s </w:t>
            </w:r>
            <w:r w:rsidRPr="00CA7E30">
              <w:rPr>
                <w:rFonts w:asciiTheme="minorHAnsi" w:hAnsiTheme="minorHAnsi" w:cstheme="minorHAnsi"/>
              </w:rPr>
              <w:t xml:space="preserve"> Delivery Style in Political Context: A Critical Discourse  Analysis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</w:rPr>
              <w:t>Identity Crisis in Randa Abdel-Fattah’s Ten Things I Hate about Me (2006)</w:t>
            </w:r>
            <w:r w:rsidRPr="00CA7E30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7640B" w:rsidRPr="00CA7E30" w:rsidRDefault="0057640B" w:rsidP="00984F6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  <w:lang w:val="en-US"/>
              </w:rPr>
              <w:t>A Multimodal Analysis to the Construction of Identity in Online Dynamic Platform</w:t>
            </w:r>
          </w:p>
          <w:p w:rsidR="0057640B" w:rsidRPr="0057640B" w:rsidRDefault="0057640B" w:rsidP="0057640B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CA7E30">
              <w:rPr>
                <w:rFonts w:asciiTheme="minorHAnsi" w:hAnsiTheme="minorHAnsi" w:cstheme="minorHAnsi"/>
                <w:lang w:val="en-US"/>
              </w:rPr>
              <w:t xml:space="preserve">The Impact of </w:t>
            </w:r>
            <w:r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CA7E30">
              <w:rPr>
                <w:rFonts w:asciiTheme="minorHAnsi" w:hAnsiTheme="minorHAnsi" w:cstheme="minorHAnsi"/>
                <w:lang w:val="en-US"/>
              </w:rPr>
              <w:t xml:space="preserve">Anglo-American School of New Criticism on </w:t>
            </w:r>
            <w:proofErr w:type="spellStart"/>
            <w:r w:rsidRPr="00CA7E30">
              <w:rPr>
                <w:rFonts w:asciiTheme="minorHAnsi" w:hAnsiTheme="minorHAnsi" w:cstheme="minorHAnsi"/>
                <w:lang w:val="en-US"/>
              </w:rPr>
              <w:t>Cleanth</w:t>
            </w:r>
            <w:proofErr w:type="spellEnd"/>
            <w:r w:rsidRPr="00CA7E30">
              <w:rPr>
                <w:rFonts w:asciiTheme="minorHAnsi" w:hAnsiTheme="minorHAnsi" w:cstheme="minorHAnsi"/>
                <w:lang w:val="en-US"/>
              </w:rPr>
              <w:t xml:space="preserve"> Book's The Well-Wrought Urn</w:t>
            </w:r>
          </w:p>
        </w:tc>
      </w:tr>
    </w:tbl>
    <w:p w:rsidR="0004699D" w:rsidRDefault="0004699D" w:rsidP="0004699D"/>
    <w:sectPr w:rsidR="0004699D" w:rsidSect="00A44E0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F83"/>
    <w:multiLevelType w:val="multilevel"/>
    <w:tmpl w:val="F3FED6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EB656D"/>
    <w:multiLevelType w:val="multilevel"/>
    <w:tmpl w:val="C100A9A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C85652"/>
    <w:multiLevelType w:val="multilevel"/>
    <w:tmpl w:val="988EFE4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125678"/>
    <w:multiLevelType w:val="multilevel"/>
    <w:tmpl w:val="08DC60B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B02AF1"/>
    <w:multiLevelType w:val="multilevel"/>
    <w:tmpl w:val="C100A9AA"/>
    <w:numStyleLink w:val="WWNum10"/>
  </w:abstractNum>
  <w:abstractNum w:abstractNumId="5" w15:restartNumberingAfterBreak="0">
    <w:nsid w:val="5C9918E7"/>
    <w:multiLevelType w:val="multilevel"/>
    <w:tmpl w:val="C100A9AA"/>
    <w:numStyleLink w:val="WWNum10"/>
  </w:abstractNum>
  <w:abstractNum w:abstractNumId="6" w15:restartNumberingAfterBreak="0">
    <w:nsid w:val="66DC411D"/>
    <w:multiLevelType w:val="multilevel"/>
    <w:tmpl w:val="4AE4810E"/>
    <w:styleLink w:val="WWNum3"/>
    <w:lvl w:ilvl="0"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7" w15:restartNumberingAfterBreak="0">
    <w:nsid w:val="75242791"/>
    <w:multiLevelType w:val="multilevel"/>
    <w:tmpl w:val="48FA1E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F424F9"/>
    <w:multiLevelType w:val="multilevel"/>
    <w:tmpl w:val="C100A9AA"/>
    <w:numStyleLink w:val="WWNum10"/>
  </w:abstractNum>
  <w:num w:numId="1" w16cid:durableId="1450008351">
    <w:abstractNumId w:val="0"/>
  </w:num>
  <w:num w:numId="2" w16cid:durableId="2132476947">
    <w:abstractNumId w:val="7"/>
  </w:num>
  <w:num w:numId="3" w16cid:durableId="1447264010">
    <w:abstractNumId w:val="6"/>
  </w:num>
  <w:num w:numId="4" w16cid:durableId="1986467515">
    <w:abstractNumId w:val="2"/>
  </w:num>
  <w:num w:numId="5" w16cid:durableId="1677150809">
    <w:abstractNumId w:val="1"/>
  </w:num>
  <w:num w:numId="6" w16cid:durableId="965964584">
    <w:abstractNumId w:val="3"/>
  </w:num>
  <w:num w:numId="7" w16cid:durableId="1913081700">
    <w:abstractNumId w:val="7"/>
  </w:num>
  <w:num w:numId="8" w16cid:durableId="1226113394">
    <w:abstractNumId w:val="6"/>
  </w:num>
  <w:num w:numId="9" w16cid:durableId="998073433">
    <w:abstractNumId w:val="2"/>
  </w:num>
  <w:num w:numId="10" w16cid:durableId="1220093832">
    <w:abstractNumId w:val="1"/>
  </w:num>
  <w:num w:numId="11" w16cid:durableId="518471865">
    <w:abstractNumId w:val="3"/>
  </w:num>
  <w:num w:numId="12" w16cid:durableId="1008366693">
    <w:abstractNumId w:val="8"/>
  </w:num>
  <w:num w:numId="13" w16cid:durableId="1204205">
    <w:abstractNumId w:val="5"/>
  </w:num>
  <w:num w:numId="14" w16cid:durableId="308092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1C"/>
    <w:rsid w:val="000202B9"/>
    <w:rsid w:val="00043DFE"/>
    <w:rsid w:val="0004699D"/>
    <w:rsid w:val="000C6D59"/>
    <w:rsid w:val="000F4202"/>
    <w:rsid w:val="002901A7"/>
    <w:rsid w:val="002A3F1C"/>
    <w:rsid w:val="00417876"/>
    <w:rsid w:val="004F4774"/>
    <w:rsid w:val="0057640B"/>
    <w:rsid w:val="00591F06"/>
    <w:rsid w:val="006A4C91"/>
    <w:rsid w:val="006D7E6F"/>
    <w:rsid w:val="00893FD6"/>
    <w:rsid w:val="00984F66"/>
    <w:rsid w:val="00A017C4"/>
    <w:rsid w:val="00A44E0C"/>
    <w:rsid w:val="00B67D46"/>
    <w:rsid w:val="00BA5AB3"/>
    <w:rsid w:val="00CA7E30"/>
    <w:rsid w:val="00CD664F"/>
    <w:rsid w:val="00F5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FBCEF"/>
  <w15:docId w15:val="{371C7974-FD5F-4F48-8824-389E372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1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3F1C"/>
    <w:pPr>
      <w:suppressAutoHyphens/>
      <w:autoSpaceDN w:val="0"/>
      <w:textAlignment w:val="baseline"/>
    </w:pPr>
    <w:rPr>
      <w:rFonts w:ascii="Calibri" w:eastAsia="SimSun" w:hAnsi="Calibri" w:cs="F"/>
      <w:kern w:val="3"/>
      <w:lang w:val="sv-SE"/>
    </w:rPr>
  </w:style>
  <w:style w:type="paragraph" w:styleId="ListParagraph">
    <w:name w:val="List Paragraph"/>
    <w:basedOn w:val="Standard"/>
    <w:rsid w:val="002A3F1C"/>
    <w:pPr>
      <w:ind w:left="720"/>
    </w:pPr>
  </w:style>
  <w:style w:type="numbering" w:customStyle="1" w:styleId="WWNum1">
    <w:name w:val="WWNum1"/>
    <w:basedOn w:val="NoList"/>
    <w:rsid w:val="002A3F1C"/>
    <w:pPr>
      <w:numPr>
        <w:numId w:val="1"/>
      </w:numPr>
    </w:pPr>
  </w:style>
  <w:style w:type="numbering" w:customStyle="1" w:styleId="WWNum2">
    <w:name w:val="WWNum2"/>
    <w:basedOn w:val="NoList"/>
    <w:rsid w:val="002A3F1C"/>
    <w:pPr>
      <w:numPr>
        <w:numId w:val="2"/>
      </w:numPr>
    </w:pPr>
  </w:style>
  <w:style w:type="numbering" w:customStyle="1" w:styleId="WWNum3">
    <w:name w:val="WWNum3"/>
    <w:basedOn w:val="NoList"/>
    <w:rsid w:val="002A3F1C"/>
    <w:pPr>
      <w:numPr>
        <w:numId w:val="3"/>
      </w:numPr>
    </w:pPr>
  </w:style>
  <w:style w:type="numbering" w:customStyle="1" w:styleId="WWNum5">
    <w:name w:val="WWNum5"/>
    <w:basedOn w:val="NoList"/>
    <w:rsid w:val="002A3F1C"/>
    <w:pPr>
      <w:numPr>
        <w:numId w:val="4"/>
      </w:numPr>
    </w:pPr>
  </w:style>
  <w:style w:type="numbering" w:customStyle="1" w:styleId="WWNum10">
    <w:name w:val="WWNum10"/>
    <w:basedOn w:val="NoList"/>
    <w:rsid w:val="002A3F1C"/>
    <w:pPr>
      <w:numPr>
        <w:numId w:val="5"/>
      </w:numPr>
    </w:pPr>
  </w:style>
  <w:style w:type="numbering" w:customStyle="1" w:styleId="WWNum13">
    <w:name w:val="WWNum13"/>
    <w:basedOn w:val="NoList"/>
    <w:rsid w:val="002A3F1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1C"/>
    <w:rPr>
      <w:rFonts w:ascii="Segoe UI" w:eastAsia="SimSun" w:hAnsi="Segoe UI" w:cs="Segoe UI"/>
      <w:kern w:val="3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sid w:val="006A4C91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0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ider.bang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aider.Hussein.vKatea@utq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Alabudy, Ali (UMKC-Student)</dc:creator>
  <cp:lastModifiedBy>Haider</cp:lastModifiedBy>
  <cp:revision>2</cp:revision>
  <cp:lastPrinted>2019-11-28T20:35:00Z</cp:lastPrinted>
  <dcterms:created xsi:type="dcterms:W3CDTF">2023-05-26T11:39:00Z</dcterms:created>
  <dcterms:modified xsi:type="dcterms:W3CDTF">2023-05-26T11:39:00Z</dcterms:modified>
</cp:coreProperties>
</file>