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C" w:rsidRPr="00E5489A" w:rsidRDefault="005F622C" w:rsidP="00F56A76">
      <w:pPr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E5489A">
        <w:rPr>
          <w:rStyle w:val="fontstyle01"/>
          <w:rFonts w:ascii="Simplified Arabic" w:hAnsi="Simplified Arabic" w:cs="Simplified Arabic"/>
          <w:sz w:val="32"/>
          <w:szCs w:val="32"/>
          <w:rtl/>
        </w:rPr>
        <w:t>بسم الله الرحمن الرحیم</w:t>
      </w:r>
      <w:r w:rsidRPr="00E5489A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E5489A">
        <w:rPr>
          <w:rStyle w:val="fontstyle01"/>
          <w:rFonts w:ascii="Simplified Arabic" w:hAnsi="Simplified Arabic" w:cs="Simplified Arabic"/>
          <w:sz w:val="32"/>
          <w:szCs w:val="32"/>
          <w:rtl/>
        </w:rPr>
        <w:t>التقویم الذاتي لقسم التاریخ للعام 20</w:t>
      </w:r>
      <w:r w:rsidR="00E5489A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23</w:t>
      </w:r>
      <w:r w:rsidR="00BD7F93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E5489A">
        <w:rPr>
          <w:rStyle w:val="fontstyle01"/>
          <w:rFonts w:ascii="Simplified Arabic" w:hAnsi="Simplified Arabic" w:cs="Simplified Arabic"/>
          <w:sz w:val="32"/>
          <w:szCs w:val="32"/>
          <w:rtl/>
        </w:rPr>
        <w:t>20</w:t>
      </w:r>
      <w:r w:rsidR="00E5489A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24</w:t>
      </w:r>
      <w:r w:rsidRPr="00E5489A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E5489A">
        <w:rPr>
          <w:rStyle w:val="fontstyle01"/>
          <w:rFonts w:ascii="Simplified Arabic" w:hAnsi="Simplified Arabic" w:cs="Simplified Arabic"/>
          <w:sz w:val="32"/>
          <w:szCs w:val="32"/>
          <w:rtl/>
        </w:rPr>
        <w:t xml:space="preserve">كلیة التربیة للعلوم الإنسانیة وفق نموذج </w:t>
      </w:r>
      <w:r w:rsidRPr="00E5489A">
        <w:rPr>
          <w:rStyle w:val="fontstyle21"/>
          <w:rFonts w:ascii="Simplified Arabic" w:hAnsi="Simplified Arabic" w:cs="Simplified Arabic"/>
          <w:sz w:val="32"/>
          <w:szCs w:val="32"/>
        </w:rPr>
        <w:t>SOW</w:t>
      </w:r>
      <w:r w:rsidR="0073457C" w:rsidRPr="00E5489A">
        <w:rPr>
          <w:rStyle w:val="fontstyle21"/>
          <w:rFonts w:ascii="Simplified Arabic" w:hAnsi="Simplified Arabic" w:cs="Simplified Arabic"/>
          <w:sz w:val="32"/>
          <w:szCs w:val="32"/>
          <w:lang w:bidi="ar-IQ"/>
        </w:rPr>
        <w:t>T</w:t>
      </w:r>
    </w:p>
    <w:p w:rsidR="0010437C" w:rsidRPr="00E5489A" w:rsidRDefault="004F2815" w:rsidP="00F56A76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E5489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إعداد</w:t>
      </w:r>
      <w:r w:rsidR="0010437C" w:rsidRPr="00E5489A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10437C" w:rsidRPr="00E5489A">
        <w:rPr>
          <w:rFonts w:ascii="Simplified Arabic" w:hAnsi="Simplified Arabic" w:cs="Simplified Arabic"/>
          <w:color w:val="000000"/>
          <w:sz w:val="32"/>
          <w:szCs w:val="32"/>
          <w:rtl/>
        </w:rPr>
        <w:t>ا.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م.</w:t>
      </w:r>
      <w:r w:rsidR="0010437C" w:rsidRPr="00E5489A">
        <w:rPr>
          <w:rFonts w:ascii="Simplified Arabic" w:hAnsi="Simplified Arabic" w:cs="Simplified Arabic"/>
          <w:color w:val="000000"/>
          <w:sz w:val="32"/>
          <w:szCs w:val="32"/>
          <w:rtl/>
        </w:rPr>
        <w:t>د.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مروان عطية مايع</w:t>
      </w:r>
      <w:r w:rsidR="0010437C" w:rsidRPr="00E5489A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10437C" w:rsidRPr="00E5489A">
        <w:rPr>
          <w:rFonts w:ascii="Simplified Arabic" w:hAnsi="Simplified Arabic" w:cs="Simplified Arabic"/>
          <w:color w:val="000000"/>
          <w:sz w:val="32"/>
          <w:szCs w:val="32"/>
          <w:rtl/>
        </w:rPr>
        <w:t>رئیس قسم التاریخ</w:t>
      </w:r>
    </w:p>
    <w:p w:rsidR="009F639C" w:rsidRDefault="009F639C">
      <w:pPr>
        <w:rPr>
          <w:rtl/>
        </w:rPr>
      </w:pPr>
    </w:p>
    <w:p w:rsidR="009F639C" w:rsidRPr="00F04153" w:rsidRDefault="009F639C" w:rsidP="00CE38DF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82EAB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مقدمة</w:t>
      </w:r>
      <w:r w:rsidRPr="00847BAD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847BAD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تأسس قسم </w:t>
      </w:r>
      <w:r w:rsidR="00AE2122" w:rsidRPr="00F0415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التأريخ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، </w:t>
      </w:r>
      <w:r w:rsidR="00AE2122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في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كلیة التربیة ، عندما كانت الكلیة تابعة </w:t>
      </w:r>
      <w:r w:rsidR="0096073E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جامعة البصرة خلال العام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الدراسي </w:t>
      </w:r>
      <w:r w:rsidR="000A0E4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1993-1994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،وبعد تأسیس جامعة ذي قار خلال العام الدراسي </w:t>
      </w:r>
      <w:r w:rsidR="000A0E4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2001-2002</w:t>
      </w:r>
      <w:r w:rsidR="00847BAD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أصبحت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الكلیة تابعة لتلك الجامعة وخلال العام الدراسي </w:t>
      </w:r>
      <w:r w:rsidR="000A0E4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2011-2012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انفصلت الكلیة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847BAD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كلیتین إحدا</w:t>
      </w:r>
      <w:r w:rsidR="000A0E43">
        <w:rPr>
          <w:rFonts w:ascii="Simplified Arabic" w:hAnsi="Simplified Arabic" w:hint="cs"/>
          <w:color w:val="000000"/>
          <w:sz w:val="32"/>
          <w:szCs w:val="32"/>
          <w:rtl/>
        </w:rPr>
        <w:t>هما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علمیة صرفة والأخرى إنسانیة ، أصبح قسم التاریخ احد أقسام كلیة التربیة للعلوم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الإنسانیة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ویضم القسم الآن</w:t>
      </w:r>
      <w:r w:rsidR="00630B6B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</w:t>
      </w:r>
      <w:r w:rsidR="00847BAD" w:rsidRPr="00F04153">
        <w:rPr>
          <w:rStyle w:val="fontstyle01"/>
          <w:rFonts w:ascii="Simplified Arabic" w:hAnsi="Simplified Arabic" w:cs="Simplified Arabic"/>
          <w:sz w:val="32"/>
          <w:szCs w:val="32"/>
          <w:rtl/>
        </w:rPr>
        <w:t>2023-2024</w:t>
      </w:r>
      <w:r w:rsidR="00630B6B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حوالي </w:t>
      </w:r>
      <w:r w:rsidR="00A308F4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(   </w:t>
      </w:r>
      <w:r w:rsidR="00347F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555</w:t>
      </w:r>
      <w:r w:rsidR="00A308F4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)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طالب وطالبة للمراحل الدراسیة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الأربعة في الدراسة الصباحیة ،و</w:t>
      </w:r>
      <w:r w:rsidR="00347F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</w:t>
      </w:r>
      <w:r w:rsidR="00347F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50</w:t>
      </w:r>
      <w:r w:rsidR="00FD6A14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</w:t>
      </w:r>
      <w:r w:rsidR="00347F8E">
        <w:rPr>
          <w:rFonts w:ascii="Simplified Arabic" w:hAnsi="Simplified Arabic" w:cs="Simplified Arabic"/>
          <w:color w:val="000000"/>
          <w:sz w:val="32"/>
          <w:szCs w:val="32"/>
          <w:rtl/>
        </w:rPr>
        <w:t>طالب في الدراسة المسائیة ،</w:t>
      </w:r>
      <w:r w:rsidR="00347F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IQ"/>
        </w:rPr>
        <w:t>و(</w:t>
      </w:r>
      <w:r w:rsidR="00831A03">
        <w:rPr>
          <w:rFonts w:ascii="Simplified Arabic" w:hAnsi="Simplified Arabic" w:cs="Simplified Arabic" w:hint="cs"/>
          <w:color w:val="000000"/>
          <w:sz w:val="32"/>
          <w:szCs w:val="32"/>
          <w:rtl/>
          <w:lang w:bidi="ar-IQ"/>
        </w:rPr>
        <w:t>4</w:t>
      </w:r>
      <w:r w:rsidR="00CE38DF">
        <w:rPr>
          <w:rFonts w:ascii="Simplified Arabic" w:hAnsi="Simplified Arabic" w:cs="Simplified Arabic" w:hint="cs"/>
          <w:color w:val="000000"/>
          <w:sz w:val="32"/>
          <w:szCs w:val="32"/>
          <w:rtl/>
          <w:lang w:bidi="ar-IQ"/>
        </w:rPr>
        <w:t>1</w:t>
      </w:r>
      <w:r w:rsidR="00347F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IQ"/>
        </w:rPr>
        <w:t>) تدريسي</w:t>
      </w:r>
      <w:r w:rsidR="00A308F4" w:rsidRPr="00F04153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،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جدول </w:t>
      </w:r>
      <w:r w:rsidRPr="00F04153">
        <w:rPr>
          <w:rFonts w:ascii="Simplified Arabic" w:hAnsi="Simplified Arabic" w:cs="Simplified Arabic"/>
          <w:color w:val="000000"/>
          <w:sz w:val="32"/>
          <w:szCs w:val="32"/>
        </w:rPr>
        <w:t>(</w:t>
      </w:r>
      <w:r w:rsidR="000A0E43">
        <w:rPr>
          <w:rFonts w:ascii="Simplified Arabic" w:hAnsi="Simplified Arabic" w:cs="Simplified Arabic"/>
          <w:color w:val="000000"/>
          <w:sz w:val="32"/>
          <w:szCs w:val="32"/>
        </w:rPr>
        <w:t>1</w:t>
      </w:r>
      <w:r w:rsidR="00A308F4" w:rsidRPr="00F04153">
        <w:rPr>
          <w:rFonts w:ascii="Simplified Arabic" w:hAnsi="Simplified Arabic" w:cs="Simplified Arabic"/>
          <w:color w:val="000000"/>
          <w:sz w:val="32"/>
          <w:szCs w:val="32"/>
        </w:rPr>
        <w:t>)</w:t>
      </w:r>
      <w:r w:rsidR="00347F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E65FF2" w:rsidRPr="00F04153" w:rsidRDefault="00E65FF2" w:rsidP="00E94899">
      <w:pPr>
        <w:jc w:val="both"/>
        <w:rPr>
          <w:rFonts w:ascii="Simplified Arabic" w:hAnsi="Simplified Arabic" w:cs="Simplified Arabic"/>
          <w:sz w:val="32"/>
          <w:szCs w:val="32"/>
        </w:rPr>
      </w:pP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یمنح القسم ش</w:t>
      </w:r>
      <w:r w:rsidR="00FC7C7C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ادة بكالوریوس تربیة في التاریخ بعد أعداد وت</w:t>
      </w:r>
      <w:r w:rsidR="00FC7C7C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یئة الطلبة لمدة أربعة سنوات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لیعمل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الخریجین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بعد</w:t>
      </w:r>
      <w:r w:rsidRPr="00F04153">
        <w:rPr>
          <w:rFonts w:ascii="Simplified Arabic" w:hAnsi="Simplified Arabic"/>
          <w:color w:val="000000"/>
          <w:sz w:val="32"/>
          <w:szCs w:val="32"/>
          <w:rtl/>
        </w:rPr>
        <w:t>ھ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مدرسین في المدارس الثانویة والمدارس الم</w:t>
      </w:r>
      <w:r w:rsidR="00FC7C7C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نیة والمعا</w:t>
      </w:r>
      <w:r w:rsidR="00E94899">
        <w:rPr>
          <w:rFonts w:ascii="Simplified Arabic" w:hAnsi="Simplified Arabic" w:hint="cs"/>
          <w:color w:val="000000"/>
          <w:sz w:val="32"/>
          <w:szCs w:val="32"/>
          <w:rtl/>
        </w:rPr>
        <w:t>هد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العراقیة،أول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إكمال الدراسات العلیا</w:t>
      </w:r>
      <w:r w:rsidRPr="00F04153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كما افتتح في القسم دراسات علیا لمنح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AC4EED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شهادة الماجستير في التاريخ </w:t>
      </w:r>
      <w:r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الحدیث والمعاصر خلال العام الدراسي</w:t>
      </w:r>
      <w:r w:rsidR="00AC4EED" w:rsidRPr="00F04153">
        <w:rPr>
          <w:rFonts w:ascii="Simplified Arabic" w:hAnsi="Simplified Arabic" w:cs="Simplified Arabic"/>
          <w:color w:val="000000"/>
          <w:sz w:val="32"/>
          <w:szCs w:val="32"/>
          <w:rtl/>
        </w:rPr>
        <w:t>( 2007- 2008).</w:t>
      </w:r>
      <w:r w:rsidR="00AE2122">
        <w:rPr>
          <w:rFonts w:ascii="Simplified Arabic" w:hAnsi="Simplified Arabic" w:cs="Simplified Arabic" w:hint="cs"/>
          <w:sz w:val="32"/>
          <w:szCs w:val="32"/>
          <w:rtl/>
        </w:rPr>
        <w:t xml:space="preserve"> وخلال العام الدراسي (2020-2021) تم افتتاح الدراسة في الماجستير في التاريخ الاسلامي والدكتوراه في التاريخ الحديث .</w:t>
      </w:r>
    </w:p>
    <w:p w:rsidR="0086563D" w:rsidRPr="004F10DF" w:rsidRDefault="0086563D" w:rsidP="00E9489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F10DF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كما یقوم أعضاء </w:t>
      </w:r>
      <w:r w:rsidR="00E94899" w:rsidRPr="004F10D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الهي</w:t>
      </w:r>
      <w:r w:rsidR="00E9489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</w:t>
      </w:r>
      <w:r w:rsidR="00E94899" w:rsidRPr="004F10D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ة</w:t>
      </w:r>
      <w:r w:rsidRPr="004F10D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التدریسیة بإجراء البحوث العلمیة والتربویة في مجال التخصصوالمشاركة في الندوات والمؤتمرات وورش العمل التي یقیم</w:t>
      </w:r>
      <w:r w:rsidR="004F10D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Pr="004F10DF">
        <w:rPr>
          <w:rFonts w:ascii="Simplified Arabic" w:hAnsi="Simplified Arabic" w:cs="Simplified Arabic"/>
          <w:color w:val="000000"/>
          <w:sz w:val="32"/>
          <w:szCs w:val="32"/>
          <w:rtl/>
        </w:rPr>
        <w:t>ا القسم أو الكلیة أو الجامعاتالأخرى والمنافسة على نیل الجوائز العلمیة التي تمنح</w:t>
      </w:r>
      <w:r w:rsidR="004F10D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Pr="004F10DF">
        <w:rPr>
          <w:rFonts w:ascii="Simplified Arabic" w:hAnsi="Simplified Arabic" w:cs="Simplified Arabic"/>
          <w:color w:val="000000"/>
          <w:sz w:val="32"/>
          <w:szCs w:val="32"/>
          <w:rtl/>
        </w:rPr>
        <w:t>ا وزارة التعلیم العالي والبحث العلمي</w:t>
      </w:r>
      <w:r w:rsidR="004F10D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76771" w:rsidRDefault="005060DA" w:rsidP="003040E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F10D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جدول</w:t>
      </w:r>
      <w:r w:rsidR="008C66A4" w:rsidRPr="004F10D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(</w:t>
      </w:r>
      <w:r w:rsidRPr="004F10DF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: (1</w:t>
      </w:r>
      <w:r w:rsidRPr="004F10D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أعضاء ا</w:t>
      </w:r>
      <w:r w:rsidR="003040ED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لهي</w:t>
      </w:r>
      <w:r w:rsidRPr="004F10D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ئة التدریسیة</w:t>
      </w:r>
    </w:p>
    <w:tbl>
      <w:tblPr>
        <w:bidiVisual/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6861"/>
      </w:tblGrid>
      <w:tr w:rsidR="00A16C37" w:rsidTr="00A3216B">
        <w:trPr>
          <w:trHeight w:val="471"/>
        </w:trPr>
        <w:tc>
          <w:tcPr>
            <w:tcW w:w="721" w:type="dxa"/>
          </w:tcPr>
          <w:p w:rsidR="00A16C37" w:rsidRDefault="00A16C37" w:rsidP="00A16C3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861" w:type="dxa"/>
          </w:tcPr>
          <w:p w:rsidR="00A16C37" w:rsidRDefault="00A16C37" w:rsidP="00A16C3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نعيم كريم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عجيمي</w:t>
            </w:r>
            <w:proofErr w:type="spellEnd"/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عباس حسين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مجيسر</w:t>
            </w:r>
            <w:proofErr w:type="spellEnd"/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عبد الرسول شهيد عجمي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جعيول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جويعد</w:t>
            </w:r>
            <w:proofErr w:type="spellEnd"/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محسن راشد طريم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حسين علي عبد الحسين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رائد حمود عبد الحسين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عماد جاسم حسن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احمد صبري شاكر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ازهار عبد الرحمن 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سامي جوده بعيد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12-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قاسم عبد سعدون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مرتضى جليل جعيلان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14-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سالي علي بدر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احمد عبد الكاظم لجلاج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16-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ا.م.د. مروان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عطيه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مايع</w:t>
            </w:r>
            <w:proofErr w:type="spellEnd"/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17-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حيدر عبد الجليل عبد الحسين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18-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زينب جبار شرهان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فاطمه فالح جاسم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نهله نعيم عبد العالي</w:t>
            </w:r>
          </w:p>
        </w:tc>
      </w:tr>
      <w:tr w:rsidR="00857723" w:rsidTr="00A3216B">
        <w:trPr>
          <w:trHeight w:val="502"/>
        </w:trPr>
        <w:tc>
          <w:tcPr>
            <w:tcW w:w="721" w:type="dxa"/>
          </w:tcPr>
          <w:p w:rsidR="00857723" w:rsidRPr="004F10DF" w:rsidRDefault="008534E4" w:rsidP="00A16C37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21-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اثمار عبد الحسين مطلك</w:t>
            </w:r>
          </w:p>
        </w:tc>
      </w:tr>
      <w:tr w:rsidR="00AC6230" w:rsidTr="00A3216B">
        <w:trPr>
          <w:trHeight w:val="292"/>
        </w:trPr>
        <w:tc>
          <w:tcPr>
            <w:tcW w:w="721" w:type="dxa"/>
          </w:tcPr>
          <w:p w:rsidR="00AC6230" w:rsidRDefault="00AC6230" w:rsidP="00A16C3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22-</w:t>
            </w:r>
          </w:p>
        </w:tc>
        <w:tc>
          <w:tcPr>
            <w:tcW w:w="6861" w:type="dxa"/>
          </w:tcPr>
          <w:p w:rsidR="00AC6230" w:rsidRDefault="00AC6230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مسلم عوض مهلهل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نرجس كريم خضير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عدنان مالح ساجت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حنان عباس خير الله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هيثم عبد الخضر معارج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نجم عبد طارش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 حسن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طوكان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الله</w:t>
            </w:r>
          </w:p>
        </w:tc>
      </w:tr>
      <w:tr w:rsidR="00857723" w:rsidTr="00CE38DF">
        <w:trPr>
          <w:trHeight w:val="599"/>
        </w:trPr>
        <w:tc>
          <w:tcPr>
            <w:tcW w:w="721" w:type="dxa"/>
          </w:tcPr>
          <w:p w:rsidR="00857723" w:rsidRPr="004F10DF" w:rsidRDefault="008534E4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2</w:t>
            </w:r>
            <w:r w:rsidR="00AC6230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 فاطمه عبد الجليل ياسر</w:t>
            </w:r>
          </w:p>
        </w:tc>
      </w:tr>
      <w:tr w:rsidR="00CE38DF" w:rsidTr="00A3216B">
        <w:trPr>
          <w:trHeight w:val="195"/>
        </w:trPr>
        <w:tc>
          <w:tcPr>
            <w:tcW w:w="721" w:type="dxa"/>
          </w:tcPr>
          <w:p w:rsidR="00CE38DF" w:rsidRDefault="00CE38DF" w:rsidP="00AC6230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30-</w:t>
            </w:r>
          </w:p>
        </w:tc>
        <w:tc>
          <w:tcPr>
            <w:tcW w:w="6861" w:type="dxa"/>
          </w:tcPr>
          <w:p w:rsidR="00CE38DF" w:rsidRDefault="00CE38DF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جواد</w:t>
            </w:r>
          </w:p>
        </w:tc>
      </w:tr>
      <w:tr w:rsidR="00E31680" w:rsidTr="00A3216B">
        <w:trPr>
          <w:trHeight w:val="163"/>
        </w:trPr>
        <w:tc>
          <w:tcPr>
            <w:tcW w:w="721" w:type="dxa"/>
          </w:tcPr>
          <w:p w:rsidR="00E31680" w:rsidRDefault="00E31680" w:rsidP="00CE38DF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E31680" w:rsidRDefault="00E31680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 شيماء ياس خضير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AC6230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8534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مهدي صالح لفته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صلاح غلام غضيب 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مياده سالم علي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افراح رحيم علي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اسراء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شرشاب</w:t>
            </w:r>
            <w:r w:rsidR="00CE38DF">
              <w:rPr>
                <w:rFonts w:hint="cs"/>
                <w:sz w:val="32"/>
                <w:szCs w:val="32"/>
                <w:rtl/>
                <w:lang w:bidi="ar-IQ"/>
              </w:rPr>
              <w:t>عايد</w:t>
            </w:r>
            <w:proofErr w:type="spellEnd"/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هدى جواد كاظم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ناصر ثجيل منصور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8534E4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857723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رؤى وحيد عبد علي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CE38DF" w:rsidP="00AC623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40</w:t>
            </w:r>
            <w:r w:rsidR="008534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AC6230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اشواق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كاطع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نخيل</w:t>
            </w:r>
          </w:p>
        </w:tc>
      </w:tr>
      <w:tr w:rsidR="00857723" w:rsidTr="00A3216B">
        <w:trPr>
          <w:trHeight w:val="469"/>
        </w:trPr>
        <w:tc>
          <w:tcPr>
            <w:tcW w:w="721" w:type="dxa"/>
          </w:tcPr>
          <w:p w:rsidR="00857723" w:rsidRPr="004F10DF" w:rsidRDefault="00AC6230" w:rsidP="00CE38DF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  <w:r w:rsidR="00CE38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  <w:r w:rsidR="008534E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6861" w:type="dxa"/>
          </w:tcPr>
          <w:p w:rsidR="00857723" w:rsidRDefault="00AC6230" w:rsidP="0085772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ضمياء احمد</w:t>
            </w:r>
          </w:p>
        </w:tc>
      </w:tr>
    </w:tbl>
    <w:p w:rsidR="00176771" w:rsidRPr="00176771" w:rsidRDefault="00176771" w:rsidP="00176771">
      <w:pPr>
        <w:rPr>
          <w:lang w:bidi="ar-IQ"/>
        </w:rPr>
      </w:pPr>
    </w:p>
    <w:p w:rsidR="00347F8E" w:rsidRDefault="00347F8E" w:rsidP="00347F8E">
      <w:pPr>
        <w:rPr>
          <w:rtl/>
          <w:lang w:bidi="ar-IQ"/>
        </w:rPr>
      </w:pPr>
    </w:p>
    <w:p w:rsidR="00AC6230" w:rsidRDefault="00176771" w:rsidP="00AC623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كما یقوم القسم سنویا بإجراء التقویم الذاتي لكافة الم</w:t>
      </w:r>
      <w:r w:rsidR="008C2FF6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ام الرئیسة للقسم والمتمثلة بالمحاور الآتیة 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الأول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مقاییس رؤیة ورسالة وأ</w:t>
      </w:r>
      <w:r w:rsidR="008C2FF6">
        <w:rPr>
          <w:rFonts w:ascii="Simplified Arabic" w:hAnsi="Simplified Arabic" w:hint="cs"/>
          <w:color w:val="000000"/>
          <w:sz w:val="32"/>
          <w:szCs w:val="32"/>
          <w:rtl/>
        </w:rPr>
        <w:t>هداف</w:t>
      </w:r>
      <w:r w:rsidR="00AC6230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المؤسسة وخط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طها.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المحور الثاني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مقاییس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القیادة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والتنظیم الإداري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الثالث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مقاییس الموارد المادیة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والتقنیة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والبشریة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المحور الرابع 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مقیاس أعضاء </w:t>
      </w:r>
      <w:r w:rsidR="008C2FF6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هيأة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التدریس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الخامس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شؤون وخدمات الطلبة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السادس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مقاییس البرامج الأكادیمیة وطرائق التدریس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السابع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مقیاس البحث العلمي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الثامن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مقیاس خدمة المجتمع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التاسع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الأج</w:t>
      </w:r>
      <w:r w:rsidR="00E224B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زة والمعدات</w:t>
      </w:r>
      <w:r w:rsidR="00AC623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4215A" w:rsidRPr="00AC6230" w:rsidRDefault="003A3ABF" w:rsidP="00AC6230">
      <w:pPr>
        <w:rPr>
          <w:rFonts w:ascii="Simplified Arabic" w:hAnsi="Simplified Arabic" w:cs="Simplified Arabic"/>
          <w:sz w:val="32"/>
          <w:szCs w:val="32"/>
          <w:rtl/>
        </w:rPr>
      </w:pP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العاشر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مقیاس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التقویم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المحور الحادي عشر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 xml:space="preserve">: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مقیاس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الأخلاقیات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الجامعیة</w:t>
      </w:r>
      <w:r w:rsidR="00AC623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وفیما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>یلي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التقویم الذاتي لكافة المحاور وفق التقویم الذاتي ل </w:t>
      </w:r>
      <w:proofErr w:type="spellStart"/>
      <w:r w:rsidRPr="008C2FF6">
        <w:rPr>
          <w:rFonts w:ascii="Simplified Arabic" w:hAnsi="Simplified Arabic" w:cs="Simplified Arabic"/>
          <w:color w:val="000000"/>
          <w:sz w:val="32"/>
          <w:szCs w:val="32"/>
        </w:rPr>
        <w:t>sowt</w:t>
      </w:r>
      <w:proofErr w:type="spellEnd"/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8C2F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والمتضمن 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8C2FF6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A2352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نقاط القوة </w:t>
      </w:r>
      <w:r w:rsidRPr="00A23524">
        <w:rPr>
          <w:rFonts w:ascii="Simplified Arabic" w:hAnsi="Simplified Arabic" w:cs="Simplified Arabic"/>
          <w:color w:val="000000"/>
          <w:sz w:val="32"/>
          <w:szCs w:val="32"/>
        </w:rPr>
        <w:t>strength</w:t>
      </w:r>
      <w:r w:rsidRPr="00A23524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CF401C" w:rsidRPr="00A23524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94215A" w:rsidRPr="00A2352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نقاط الضعف </w:t>
      </w:r>
      <w:r w:rsidR="00A23524" w:rsidRPr="00A23524">
        <w:rPr>
          <w:rFonts w:ascii="Simplified Arabic" w:hAnsi="Simplified Arabic" w:cs="Simplified Arabic"/>
          <w:color w:val="000000"/>
          <w:sz w:val="32"/>
          <w:szCs w:val="32"/>
        </w:rPr>
        <w:t>weaknesses</w:t>
      </w:r>
    </w:p>
    <w:p w:rsidR="0094215A" w:rsidRPr="00A23524" w:rsidRDefault="00CF401C" w:rsidP="0094215A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A23524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94215A" w:rsidRPr="00A2352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الفرص </w:t>
      </w:r>
      <w:r w:rsidR="00A23524" w:rsidRPr="00A23524">
        <w:rPr>
          <w:rFonts w:ascii="Simplified Arabic" w:hAnsi="Simplified Arabic" w:cs="Simplified Arabic"/>
          <w:color w:val="000000"/>
          <w:sz w:val="32"/>
          <w:szCs w:val="32"/>
        </w:rPr>
        <w:t>Opportunities</w:t>
      </w:r>
    </w:p>
    <w:p w:rsidR="00AD4F57" w:rsidRPr="00AC6230" w:rsidRDefault="00CF401C" w:rsidP="00AC6230">
      <w:pPr>
        <w:rPr>
          <w:rFonts w:ascii="Simplified Arabic" w:hAnsi="Simplified Arabic" w:cs="Simplified Arabic"/>
          <w:sz w:val="32"/>
          <w:szCs w:val="32"/>
          <w:rtl/>
        </w:rPr>
      </w:pPr>
      <w:r w:rsidRPr="00A23524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94215A" w:rsidRPr="00A23524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التهديدات </w:t>
      </w:r>
      <w:r w:rsidR="00A23524" w:rsidRPr="00A23524">
        <w:rPr>
          <w:rFonts w:ascii="Simplified Arabic" w:hAnsi="Simplified Arabic" w:cs="Simplified Arabic"/>
          <w:color w:val="000000"/>
          <w:sz w:val="32"/>
          <w:szCs w:val="32"/>
        </w:rPr>
        <w:t>Threats</w:t>
      </w:r>
      <w:r w:rsidR="003A3ABF" w:rsidRPr="00A23524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B96AB3" w:rsidRPr="00B96AB3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</w:t>
      </w:r>
      <w:r w:rsidR="005A5690" w:rsidRPr="00B96AB3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لمحور الأول </w:t>
      </w:r>
      <w:r w:rsidR="005A5690" w:rsidRPr="00B96AB3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="005A5690" w:rsidRPr="00B96AB3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الرؤیة والرسالة والأ</w:t>
      </w:r>
      <w:r w:rsidR="00B96AB3">
        <w:rPr>
          <w:rFonts w:ascii="Simplified Arabic" w:hAnsi="Simplified Arabic" w:hint="cs"/>
          <w:b/>
          <w:bCs/>
          <w:color w:val="000000"/>
          <w:sz w:val="36"/>
          <w:szCs w:val="36"/>
          <w:rtl/>
        </w:rPr>
        <w:t>هداف</w:t>
      </w:r>
      <w:r w:rsidR="005A5690" w:rsidRPr="005A5690">
        <w:rPr>
          <w:rFonts w:ascii="TimesNewRomanPSMT" w:hAnsi="TimesNewRomanPSMT"/>
          <w:color w:val="000000"/>
          <w:sz w:val="28"/>
          <w:szCs w:val="28"/>
        </w:rPr>
        <w:br/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>تمثلت رؤیة ورسالة وأ</w:t>
      </w:r>
      <w:r w:rsidR="001D3CA4">
        <w:rPr>
          <w:rFonts w:ascii="Simplified Arabic" w:hAnsi="Simplified Arabic" w:hint="cs"/>
          <w:color w:val="000000"/>
          <w:sz w:val="32"/>
          <w:szCs w:val="32"/>
          <w:rtl/>
        </w:rPr>
        <w:t>هداف</w:t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القسم بما یلي </w:t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5A5690" w:rsidRPr="00A37176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رؤیة القسم </w:t>
      </w:r>
      <w:r w:rsidR="005A5690" w:rsidRPr="00A37176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:</w:t>
      </w:r>
      <w:r w:rsidR="005A5690" w:rsidRPr="008E2F0D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>یتطلع قسم التاریخ لأن یحظى بالاعتراف العالمي في مجالات البحث العلمي والتدریسمن خلال تحقیق</w:t>
      </w:r>
      <w:r w:rsidR="008E2F0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للجودة الأكادیمیة </w:t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5A5690" w:rsidRPr="000D69F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5A5690" w:rsidRPr="008E2F0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رسالة القسم</w:t>
      </w:r>
      <w:r w:rsidR="00AD4F5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>:</w:t>
      </w:r>
    </w:p>
    <w:p w:rsidR="005A5690" w:rsidRPr="000D69F6" w:rsidRDefault="005A5690" w:rsidP="00AD4F57">
      <w:pPr>
        <w:rPr>
          <w:rFonts w:ascii="Simplified Arabic" w:hAnsi="Simplified Arabic" w:cs="Simplified Arabic"/>
          <w:sz w:val="32"/>
          <w:szCs w:val="32"/>
          <w:rtl/>
        </w:rPr>
      </w:pPr>
      <w:r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رفع كفاءة خریجي قسم التاریخ بالمجتمع ودعم تخصصات العلوم المختلفةبخریجین على مستوى عال للمسا</w:t>
      </w:r>
      <w:r w:rsidR="00D36550">
        <w:rPr>
          <w:rFonts w:ascii="Simplified Arabic" w:hAnsi="Simplified Arabic" w:hint="cs"/>
          <w:color w:val="000000"/>
          <w:sz w:val="32"/>
          <w:szCs w:val="32"/>
          <w:rtl/>
        </w:rPr>
        <w:t>همة</w:t>
      </w:r>
      <w:r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الفاعلة في الن</w:t>
      </w:r>
      <w:r w:rsidR="00D3655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>ضة العلمیة وتكون داعمة لكافة</w:t>
      </w:r>
      <w:r w:rsidR="00AD4F57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Pr="000D69F6">
        <w:rPr>
          <w:rFonts w:ascii="Simplified Arabic" w:hAnsi="Simplified Arabic" w:cs="Simplified Arabic"/>
          <w:color w:val="000000"/>
          <w:sz w:val="32"/>
          <w:szCs w:val="32"/>
          <w:rtl/>
        </w:rPr>
        <w:t>لمجالات التي تدعم نمو وتطور المجتمع ودراسة المشكلات الطبیعیة والبشریة</w:t>
      </w:r>
      <w:r w:rsidR="00D3655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50391" w:rsidRPr="005A5690" w:rsidRDefault="00750391" w:rsidP="005A5690"/>
    <w:p w:rsidR="005A5690" w:rsidRPr="00984AB9" w:rsidRDefault="00750391" w:rsidP="00827784">
      <w:pPr>
        <w:rPr>
          <w:rFonts w:ascii="Simplified Arabic" w:hAnsi="Simplified Arabic" w:cs="Simplified Arabic"/>
          <w:sz w:val="32"/>
          <w:szCs w:val="32"/>
          <w:rtl/>
        </w:rPr>
      </w:pPr>
      <w:r w:rsidRPr="008E2F0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أ</w:t>
      </w:r>
      <w:r w:rsidR="008E2F0D">
        <w:rPr>
          <w:rFonts w:ascii="Simplified Arabic" w:hAnsi="Simplified Arabic" w:hint="cs"/>
          <w:b/>
          <w:bCs/>
          <w:color w:val="000000"/>
          <w:sz w:val="36"/>
          <w:szCs w:val="36"/>
          <w:rtl/>
        </w:rPr>
        <w:t>هداف</w:t>
      </w:r>
      <w:r w:rsidRPr="008E2F0D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 القسم</w:t>
      </w:r>
      <w:r w:rsidRPr="008E2F0D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:</w:t>
      </w:r>
      <w:r w:rsidRPr="008E2F0D">
        <w:rPr>
          <w:rFonts w:ascii="TimesNewRomanPSMT" w:hAnsi="TimesNewRomanPSMT"/>
          <w:color w:val="000000"/>
          <w:sz w:val="28"/>
        </w:rPr>
        <w:br/>
      </w:r>
      <w:r w:rsidR="00C16696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يه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دف قسم التاریخ في إطار الأ</w:t>
      </w:r>
      <w:r w:rsidR="00C16696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هد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اف العامة لكلیة التربیة والأ</w:t>
      </w:r>
      <w:r w:rsidR="00C16696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هد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اف الخاصة لقسمالتاریخ إلى ما یلي </w:t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t>:</w:t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7E3B6F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فهم 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الحاضر واستشراف المستقبل والكشف عن متطلبات الحیاة الاجتماعیة المتغیرة</w:t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B67CE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وإدراك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حقیقة التطور الاجتماعي </w:t>
      </w:r>
      <w:r w:rsidR="00B67CE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وإبراز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العلاقات المسببة في </w:t>
      </w:r>
      <w:r w:rsidR="00B67CE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الأحداث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والوقائع</w:t>
      </w:r>
      <w:r w:rsidR="00B67CEC" w:rsidRPr="00984AB9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83401" w:rsidRPr="00984AB9" w:rsidRDefault="00AF4E2F" w:rsidP="008D7825">
      <w:pPr>
        <w:ind w:hanging="58"/>
        <w:rPr>
          <w:rFonts w:ascii="Simplified Arabic" w:hAnsi="Simplified Arabic" w:cs="Simplified Arabic"/>
          <w:sz w:val="32"/>
          <w:szCs w:val="32"/>
          <w:lang w:bidi="ar-IQ"/>
        </w:rPr>
      </w:pPr>
      <w:r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القدرة على دعم تدریس مادة التاریخ في مؤسسات التعلیم ، المدارس المتوسطة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والثانویة والمدارس الم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نیة والمعا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هد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التربویة والفنیة المختلفة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تنمیة 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المهارات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والقدرات الفعلیة وذلك بتدریب الطالب وتمرین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ه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على 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أصول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البحث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المعتمد على التفكیر والنقد والتحلیل والمقارنة فضلا</w:t>
      </w:r>
      <w:r w:rsidR="00811FC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عن قراءة التاریخ قراءة واعیة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تؤثر في حیات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ه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الیومیة والسلوكیة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الإ</w:t>
      </w:r>
      <w:r w:rsidR="00E65E2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سهام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التقدم العلمي للعلوم من خلال البحوث العلمیة أو المشاركة في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المؤتمرات المحلیة والعربیة والعالمیة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استیعاب </w:t>
      </w:r>
      <w:r w:rsidR="00E65E2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عداد من خریجي قسم التاریخ ممن </w:t>
      </w:r>
      <w:r w:rsidR="00E65E2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لهم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الرغبة في أكمال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دراس</w:t>
      </w:r>
      <w:r w:rsidR="00E65E2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تهم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الماجستیر على القنوات العامة أو الخاصة لغرض ال</w:t>
      </w:r>
      <w:r w:rsidR="00E65E2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نه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وضبالواقع العلمي والتربوي </w:t>
      </w:r>
      <w:r w:rsidR="00E65E2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لهم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لیصبحوا قادرین على المسا</w:t>
      </w:r>
      <w:r w:rsidR="00E65E2F">
        <w:rPr>
          <w:rFonts w:ascii="Simplified Arabic" w:hAnsi="Simplified Arabic" w:hint="cs"/>
          <w:color w:val="000000"/>
          <w:sz w:val="32"/>
          <w:szCs w:val="32"/>
          <w:rtl/>
        </w:rPr>
        <w:t xml:space="preserve">همة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في البحوثوالدراسات التاریخیة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تنمیة القدرات على نقل المعرفة </w:t>
      </w:r>
      <w:r w:rsidR="002C6309" w:rsidRPr="00984AB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للآخرين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وبخاصة الطلبة بما یخدمال</w:t>
      </w:r>
      <w:r w:rsidR="002C630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نهو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ض </w:t>
      </w:r>
      <w:r w:rsidR="002C630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ب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العملیة التربویة </w:t>
      </w:r>
      <w:r w:rsidR="002C6309" w:rsidRPr="00984AB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وإعداد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جیل المستقبل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D7825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اعتبار التاریخ وسیلة لتحقیق </w:t>
      </w:r>
      <w:r w:rsidR="006333F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فهم</w:t>
      </w:r>
      <w:r w:rsidR="006333F0" w:rsidRPr="00984AB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أفضل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للعلاقات المعاصرة بین الشعوب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بما یخدم </w:t>
      </w:r>
      <w:r w:rsidR="000224D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أهداف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التعاون من اجل السلام والحریة والتقدم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6333F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نقاط القوة</w:t>
      </w:r>
      <w:r w:rsidR="006333F0">
        <w:rPr>
          <w:rFonts w:ascii="Simplified Arabic" w:hAnsi="Simplified Arabic" w:cs="Simplified Arabic" w:hint="cs"/>
          <w:color w:val="000000"/>
          <w:sz w:val="32"/>
          <w:szCs w:val="32"/>
          <w:rtl/>
        </w:rPr>
        <w:t>:</w:t>
      </w:r>
      <w:r w:rsidR="000E7BCC" w:rsidRPr="006333F0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الرسالة واقعیة وضمن قدرات وطموحات القسم الحالیة والمستقبلیة ومنسجمة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مع رؤیة وأ</w:t>
      </w:r>
      <w:r w:rsidR="00F65100">
        <w:rPr>
          <w:rFonts w:ascii="Simplified Arabic" w:hAnsi="Simplified Arabic" w:hint="cs"/>
          <w:color w:val="000000"/>
          <w:sz w:val="32"/>
          <w:szCs w:val="32"/>
          <w:rtl/>
        </w:rPr>
        <w:t xml:space="preserve">هداف 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الكلیة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E7BCC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قابلة للقیاس ، بحیث یمكن قیاس التقدم الحاصل</w:t>
      </w:r>
      <w:r w:rsidR="002F65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060DA" w:rsidRPr="00984AB9" w:rsidRDefault="002F6515" w:rsidP="008D7825">
      <w:pPr>
        <w:rPr>
          <w:rFonts w:ascii="Simplified Arabic" w:hAnsi="Simplified Arabic" w:cs="Simplified Arabic"/>
          <w:sz w:val="32"/>
          <w:szCs w:val="32"/>
          <w:rtl/>
        </w:rPr>
      </w:pPr>
      <w:r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تعبر الرسالة عن الاتجاه العام للقسم وطبیعة عمل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تتصف الرسالة بأن</w:t>
      </w:r>
      <w:r w:rsidR="00054EE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ها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شاملة </w:t>
      </w:r>
      <w:r w:rsidR="00054EE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وسهلة الفهم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ومحفزة للعمل والإبداع داخل القسم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وخار</w:t>
      </w:r>
      <w:r w:rsidR="00054EE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جه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الرسالة </w:t>
      </w:r>
      <w:r w:rsidR="004B697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لها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خصوصیة و</w:t>
      </w:r>
      <w:r w:rsidR="004B697C">
        <w:rPr>
          <w:rFonts w:ascii="Simplified Arabic" w:hAnsi="Simplified Arabic" w:hint="cs"/>
          <w:color w:val="000000"/>
          <w:sz w:val="32"/>
          <w:szCs w:val="32"/>
          <w:rtl/>
        </w:rPr>
        <w:t>هو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یة واضحة المعاني تعبر عن قیم وفلسفة القسم 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تمتاز الأ</w:t>
      </w:r>
      <w:r w:rsidR="008D7825">
        <w:rPr>
          <w:rFonts w:ascii="Simplified Arabic" w:hAnsi="Simplified Arabic" w:hint="cs"/>
          <w:color w:val="000000"/>
          <w:sz w:val="32"/>
          <w:szCs w:val="32"/>
          <w:rtl/>
        </w:rPr>
        <w:t>هداف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بالمرونة بمعنى القدرة على التكیف مستقبلا</w:t>
      </w:r>
      <w:r w:rsidR="008D782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البیئة التعلیمیة 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D81D89"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تستحث الأ</w:t>
      </w:r>
      <w:r w:rsidR="00922B66">
        <w:rPr>
          <w:rFonts w:ascii="Simplified Arabic" w:hAnsi="Simplified Arabic" w:hint="cs"/>
          <w:color w:val="000000"/>
          <w:sz w:val="32"/>
          <w:szCs w:val="32"/>
          <w:rtl/>
        </w:rPr>
        <w:t>هداف</w:t>
      </w:r>
      <w:r w:rsidR="00183401"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العاملین في القسم على الأداء المتمیز</w:t>
      </w:r>
      <w:r w:rsidR="00D81D8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F5230" w:rsidRPr="0071351F" w:rsidRDefault="006F5230" w:rsidP="00690179">
      <w:pPr>
        <w:rPr>
          <w:rFonts w:ascii="Simplified Arabic" w:hAnsi="Simplified Arabic" w:cs="Simplified Arabic"/>
          <w:sz w:val="32"/>
          <w:szCs w:val="32"/>
          <w:rtl/>
        </w:rPr>
      </w:pPr>
      <w:r w:rsidRPr="00B8304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نقاط الضعف</w:t>
      </w:r>
      <w:r w:rsidRPr="00B8304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B8304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F565B7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عدم وجود آلیة لمعرفة </w:t>
      </w:r>
      <w:proofErr w:type="spellStart"/>
      <w:r w:rsidR="00F565B7">
        <w:rPr>
          <w:rFonts w:ascii="Simplified Arabic" w:hAnsi="Simplified Arabic" w:cs="Simplified Arabic"/>
          <w:color w:val="000000"/>
          <w:sz w:val="32"/>
          <w:szCs w:val="32"/>
          <w:rtl/>
        </w:rPr>
        <w:t>ك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يفيات</w:t>
      </w:r>
      <w:proofErr w:type="spellEnd"/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المتخرجین عند التحا</w:t>
      </w:r>
      <w:r w:rsidR="006901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قهم</w:t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بالمؤسسات الأخرى</w:t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ذات العلاقة </w:t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B8304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الفرص </w:t>
      </w:r>
      <w:r w:rsidRPr="00B8304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B83046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984AB9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984AB9">
        <w:rPr>
          <w:rFonts w:ascii="Simplified Arabic" w:hAnsi="Simplified Arabic" w:cs="Simplified Arabic"/>
          <w:color w:val="000000"/>
          <w:sz w:val="32"/>
          <w:szCs w:val="32"/>
          <w:rtl/>
        </w:rPr>
        <w:t>انعقاد المؤتمرات والندوات في كافة الجامعات العراقیة مما یتیح الفرصة</w:t>
      </w:r>
      <w:r w:rsidRPr="0043052A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للباحثین للمشاركة ونشر البحوث </w:t>
      </w:r>
      <w:r w:rsidRPr="0043052A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632A72">
        <w:rPr>
          <w:rFonts w:ascii="SymbolMT" w:hAnsi="SymbolMT"/>
          <w:color w:val="000000"/>
          <w:sz w:val="28"/>
        </w:rPr>
        <w:br/>
      </w:r>
      <w:r w:rsidRPr="006F5230">
        <w:rPr>
          <w:rFonts w:ascii="SymbolMT" w:hAnsi="SymbolMT"/>
          <w:color w:val="000000"/>
          <w:sz w:val="28"/>
        </w:rPr>
        <w:sym w:font="Symbol" w:char="F0B7"/>
      </w:r>
      <w:r w:rsidRPr="00C32B62">
        <w:rPr>
          <w:rFonts w:ascii="Simplified Arabic" w:hAnsi="Simplified Arabic" w:cs="Simplified Arabic"/>
          <w:color w:val="000000"/>
          <w:sz w:val="32"/>
          <w:szCs w:val="32"/>
          <w:rtl/>
        </w:rPr>
        <w:t>اعتماد مبدأ الجودة في الأداء الجامعي مما یعزز من قدرات القسم ویطور</w:t>
      </w:r>
      <w:r w:rsidR="00C32B62">
        <w:rPr>
          <w:rFonts w:ascii="Simplified Arabic" w:hAnsi="Simplified Arabic" w:hint="cs"/>
          <w:color w:val="000000"/>
          <w:sz w:val="32"/>
          <w:szCs w:val="32"/>
          <w:rtl/>
        </w:rPr>
        <w:t>ها</w:t>
      </w:r>
      <w:r w:rsidR="00AD4CC3">
        <w:rPr>
          <w:rFonts w:ascii="Simplified Arabic" w:hAnsi="Simplified Arabic" w:hint="cs"/>
          <w:color w:val="000000"/>
          <w:sz w:val="32"/>
          <w:szCs w:val="32"/>
          <w:rtl/>
        </w:rPr>
        <w:t>.</w:t>
      </w:r>
      <w:r w:rsidRPr="00C32B62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6F5230">
        <w:rPr>
          <w:rFonts w:ascii="Calibri" w:hAnsi="Calibri" w:cs="Calibri"/>
          <w:color w:val="000000"/>
          <w:sz w:val="28"/>
        </w:rPr>
        <w:t>.</w:t>
      </w:r>
      <w:r w:rsidRPr="006F5230">
        <w:rPr>
          <w:rFonts w:ascii="Calibri" w:hAnsi="Calibri" w:cs="Calibri"/>
          <w:color w:val="000000"/>
          <w:sz w:val="28"/>
          <w:szCs w:val="28"/>
        </w:rPr>
        <w:br/>
      </w: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التحدیات </w:t>
      </w: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) </w:t>
      </w: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</w:t>
      </w:r>
      <w:r w:rsidR="00337FC8" w:rsidRPr="005537C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تهد</w:t>
      </w: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یدات </w:t>
      </w: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( 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ازدیاد عدد المقبولین في قسم التاریخ والتي غالبا ما تكون </w:t>
      </w:r>
      <w:r w:rsidR="0002735C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أكثر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من المخطط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2735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لها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مما یؤثر على جودة وتأ</w:t>
      </w:r>
      <w:r w:rsidR="001020F2">
        <w:rPr>
          <w:rFonts w:ascii="Simplified Arabic" w:hAnsi="Simplified Arabic" w:hint="cs"/>
          <w:color w:val="000000"/>
          <w:sz w:val="32"/>
          <w:szCs w:val="32"/>
          <w:rtl/>
        </w:rPr>
        <w:t>هيل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الطلبة</w:t>
      </w:r>
      <w:r w:rsidR="001020F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C2722" w:rsidRDefault="007A1BBC" w:rsidP="00B82FAD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أولویات التحسین </w:t>
      </w:r>
      <w:r w:rsidRPr="005537C3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مراجعة الرؤیة والرسالة والأ</w:t>
      </w:r>
      <w:r w:rsidR="00B82FAD">
        <w:rPr>
          <w:rFonts w:ascii="Simplified Arabic" w:hAnsi="Simplified Arabic" w:hint="cs"/>
          <w:color w:val="000000"/>
          <w:sz w:val="32"/>
          <w:szCs w:val="32"/>
          <w:rtl/>
        </w:rPr>
        <w:t>هداف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لغرض تطوی</w:t>
      </w:r>
      <w:r w:rsidR="00A026F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رها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بما یتناسب مع رؤیة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الكلیة وحاجة المجتمع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A32C2E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التشاور المتواصل مع المؤسسات ذات العلاقة بمخرجات القسم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7A1BBC" w:rsidRPr="0071351F" w:rsidRDefault="007A1BBC" w:rsidP="00A026FA">
      <w:pPr>
        <w:rPr>
          <w:rFonts w:ascii="Simplified Arabic" w:hAnsi="Simplified Arabic" w:cs="Simplified Arabic"/>
          <w:sz w:val="32"/>
          <w:szCs w:val="32"/>
          <w:rtl/>
        </w:rPr>
      </w:pPr>
      <w:r w:rsidRPr="00FD611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المحور الثاني </w:t>
      </w:r>
      <w:r w:rsidRPr="00FD6111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</w:t>
      </w:r>
      <w:r w:rsidRPr="00FD611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مقاییس القیادة والتنظیم الإداري</w:t>
      </w:r>
      <w:r w:rsidRPr="00FD6111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توفیر الأجواء العلمیة الملائمة لإنجاح العملیة التعلیمیة</w:t>
      </w:r>
      <w:r w:rsidR="000605B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62B26" w:rsidRPr="0071351F" w:rsidRDefault="000605BC" w:rsidP="008E4498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یتم اختیار رئیس القسم ومقرر القسم حسب الكفاءة وبموافقة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الهيأة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التدریسیة في القسم وانسجاما مع القوانین والتعلیمات النافذة في الدولة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تحرص رئاسة القسم على حل المشكلات الإداریة والأكادیمیة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الا</w:t>
      </w:r>
      <w:r w:rsidR="006A79C7">
        <w:rPr>
          <w:rFonts w:ascii="Simplified Arabic" w:hAnsi="Simplified Arabic" w:hint="cs"/>
          <w:color w:val="000000"/>
          <w:sz w:val="32"/>
          <w:szCs w:val="32"/>
          <w:rtl/>
        </w:rPr>
        <w:t>هتمام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بالعلاقات الاجتماعیة بین العاملین بالقسم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الحرص على تكوین علاقات ایجابیة مع الأقسام المناظرة في الجامعات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العراقیة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6B3D9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وجود لجنة للجودة تسا</w:t>
      </w:r>
      <w:r w:rsidR="0065487D">
        <w:rPr>
          <w:rFonts w:ascii="Simplified Arabic" w:hAnsi="Simplified Arabic" w:hint="cs"/>
          <w:color w:val="000000"/>
          <w:sz w:val="32"/>
          <w:szCs w:val="32"/>
          <w:rtl/>
        </w:rPr>
        <w:t>هم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على تحقیق أ</w:t>
      </w:r>
      <w:r w:rsidR="0065487D">
        <w:rPr>
          <w:rFonts w:ascii="Simplified Arabic" w:hAnsi="Simplified Arabic" w:hint="cs"/>
          <w:color w:val="000000"/>
          <w:sz w:val="32"/>
          <w:szCs w:val="32"/>
          <w:rtl/>
        </w:rPr>
        <w:t>هداف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القسم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65487D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الفرص </w:t>
      </w:r>
      <w:r w:rsidR="00862B26" w:rsidRPr="0065487D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="00862B26" w:rsidRPr="0065487D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عدد لأبأس </w:t>
      </w:r>
      <w:r w:rsidR="0084442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به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من الحاسبات الالكترونیة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)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كومبیوتر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(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والطابعات وأ</w:t>
      </w:r>
      <w:r w:rsidR="0084442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جهزة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الأرشفة لأغراض التوثیق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عدد من الخرائط </w:t>
      </w:r>
      <w:r w:rsidR="0084442C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والأفلامالتاريخية الت</w:t>
      </w:r>
      <w:r w:rsidR="0084442C" w:rsidRPr="0071351F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تخدم في عملیاتتعلیم الطلبة وإجراء البحوث من قبل الأساتذة والطلبة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B8025A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التحدیات </w:t>
      </w:r>
      <w:r w:rsidR="00862B26" w:rsidRPr="00B8025A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عدم توفیر فرص عمل لخریجي القسم بصورة عامة بعدالتخرج مباشرة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التوثیق الالكتروني والأرشفة لكافة مستلزمات القسم ومایحتاج ذلك لأ</w:t>
      </w:r>
      <w:r w:rsidR="00040F8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جهزة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F565B7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proofErr w:type="spellStart"/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البنى</w:t>
      </w:r>
      <w:proofErr w:type="spellEnd"/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التحتیة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862B26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لتحقیق الجودة بالشكل الصحیح</w:t>
      </w:r>
      <w:r w:rsidR="00040F8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26C22" w:rsidRDefault="00863BC9" w:rsidP="00061583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1D78B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أولویات التحسین </w:t>
      </w:r>
      <w:r w:rsidRPr="001D78B1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توثیق وأرشفة أعمال القسم كافة الكترونیا</w:t>
      </w:r>
      <w:r w:rsidR="000615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ً،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والا</w:t>
      </w:r>
      <w:r w:rsidR="00712AA9">
        <w:rPr>
          <w:rFonts w:ascii="Simplified Arabic" w:hAnsi="Simplified Arabic" w:hint="cs"/>
          <w:color w:val="000000"/>
          <w:sz w:val="32"/>
          <w:szCs w:val="32"/>
          <w:rtl/>
        </w:rPr>
        <w:t>هتمام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بمكتبة القسم ورفد</w:t>
      </w:r>
      <w:r w:rsidRPr="0071351F">
        <w:rPr>
          <w:rFonts w:ascii="Simplified Arabic" w:hAnsi="Simplified Arabic"/>
          <w:color w:val="000000"/>
          <w:sz w:val="32"/>
          <w:szCs w:val="32"/>
          <w:rtl/>
        </w:rPr>
        <w:t>ھ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 بالمصادرالضروریة </w:t>
      </w:r>
      <w:r w:rsidR="00712AA9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والإصدارات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الحدیثة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863BC9" w:rsidRPr="0071351F" w:rsidRDefault="00863BC9" w:rsidP="00712AA9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926C2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المحور الثالث </w:t>
      </w:r>
      <w:r w:rsidRPr="00926C22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</w:t>
      </w:r>
      <w:r w:rsidRPr="00926C2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الموارد المادیة والمالیة والتقنیة والمعلوماتیة والبشریة </w:t>
      </w:r>
      <w:r w:rsidRPr="00926C22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توفر القاعات الدراسیة المناسبة للدراسة</w:t>
      </w:r>
      <w:r w:rsidR="00926C22"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205EE1" w:rsidRPr="0071351F" w:rsidRDefault="00CD0733" w:rsidP="00CD0733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توفر الأ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جهزة</w:t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وخاصة شاشات العرض والسبورات التفاعلیة والحاسبات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وأجهزة </w:t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الاستنساخ </w:t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شبكة للإنترنت داخل القسم لأعضاء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الهيئة </w:t>
      </w:r>
      <w:r w:rsidR="00205EE1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التدریسیة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8369C" w:rsidRPr="0071351F" w:rsidRDefault="00C8369C" w:rsidP="00C51F2B">
      <w:pPr>
        <w:rPr>
          <w:rFonts w:ascii="Simplified Arabic" w:hAnsi="Simplified Arabic" w:cs="Simplified Arabic"/>
          <w:sz w:val="32"/>
          <w:szCs w:val="32"/>
          <w:rtl/>
        </w:rPr>
      </w:pPr>
      <w:r w:rsidRPr="00B006A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نقاط الضعف </w:t>
      </w:r>
      <w:r w:rsidRPr="00B006AF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عدم وجود دورات تطویریة خارج البلد لمعرفة </w:t>
      </w:r>
      <w:r w:rsidR="005E4077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آلية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عمل </w:t>
      </w:r>
      <w:r w:rsidR="005E4077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الأ</w:t>
      </w:r>
      <w:r w:rsidR="005E4077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جهزة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الحدیثة</w:t>
      </w:r>
      <w:r w:rsidR="005E4077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لم یحصل احد من </w:t>
      </w:r>
      <w:r w:rsidR="005E4077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أساتذة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القسم على برنامج تطویر الكفاءات خارج البلد</w:t>
      </w:r>
      <w:r w:rsidR="005E4077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C51F2B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الفرص</w:t>
      </w:r>
      <w:r w:rsidRPr="00C51F2B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توفر الأ</w:t>
      </w:r>
      <w:r w:rsidR="00C51F2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جهزة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الحدیثة في القاعات ومكتبة القسم</w:t>
      </w:r>
      <w:r w:rsidR="00C51F2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B4597" w:rsidRDefault="0059686E" w:rsidP="00CA2022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D7FC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التحدیات</w:t>
      </w:r>
      <w:r w:rsidRPr="009D7FC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proofErr w:type="spellStart"/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بنى</w:t>
      </w:r>
      <w:proofErr w:type="spellEnd"/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تحتیة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لصیانة الأ</w:t>
      </w:r>
      <w:r w:rsidR="00FB459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جهزة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والمعدات</w:t>
      </w:r>
      <w:r w:rsidR="00CA2022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،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وقاعات عرض متكاملة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E83FDD" w:rsidRDefault="0059686E" w:rsidP="00FB4597">
      <w:pP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r w:rsidRPr="00A91602">
        <w:rPr>
          <w:rFonts w:ascii="Simplified Arabic" w:hAnsi="Simplified Arabic" w:cs="Simplified Arabic"/>
          <w:color w:val="000000"/>
          <w:sz w:val="36"/>
          <w:szCs w:val="36"/>
        </w:rPr>
        <w:br/>
      </w:r>
    </w:p>
    <w:p w:rsidR="00E83FDD" w:rsidRDefault="00E83FDD" w:rsidP="00FB4597">
      <w:pP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</w:p>
    <w:p w:rsidR="0059686E" w:rsidRPr="00EF063F" w:rsidRDefault="0059686E" w:rsidP="00FB4597">
      <w:pPr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A91602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lastRenderedPageBreak/>
        <w:t xml:space="preserve">المحور الرابع </w:t>
      </w:r>
      <w:r w:rsidRPr="00A91602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 xml:space="preserve">: </w:t>
      </w:r>
      <w:r w:rsidRPr="00A91602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أعضاء </w:t>
      </w:r>
      <w:r w:rsidR="00FB4597" w:rsidRPr="00A91602">
        <w:rPr>
          <w:rFonts w:ascii="Simplified Arabic" w:hAnsi="Simplified Arabic" w:hint="cs"/>
          <w:b/>
          <w:bCs/>
          <w:color w:val="000000"/>
          <w:sz w:val="36"/>
          <w:szCs w:val="36"/>
          <w:rtl/>
        </w:rPr>
        <w:t>هيأة</w:t>
      </w:r>
      <w:r w:rsidRPr="00A91602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 التدریس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EF063F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أعضاء </w:t>
      </w:r>
      <w:r w:rsidR="00FB4597" w:rsidRPr="00EF063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الهيأة</w:t>
      </w:r>
      <w:r w:rsidRPr="00EF063F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 التدریسیة حسب اللقب العلمي</w:t>
      </w:r>
    </w:p>
    <w:p w:rsidR="00F71CAA" w:rsidRDefault="00F71CAA" w:rsidP="00F71CAA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tbl>
      <w:tblPr>
        <w:bidiVisual/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6861"/>
      </w:tblGrid>
      <w:tr w:rsidR="00F71CAA" w:rsidTr="00646EA9">
        <w:trPr>
          <w:trHeight w:val="471"/>
        </w:trPr>
        <w:tc>
          <w:tcPr>
            <w:tcW w:w="721" w:type="dxa"/>
          </w:tcPr>
          <w:p w:rsidR="00F71CAA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نعيم كريم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عجيمي</w:t>
            </w:r>
            <w:proofErr w:type="spellEnd"/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عباس حسين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مجيسر</w:t>
            </w:r>
            <w:proofErr w:type="spellEnd"/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عبد الرسول شهيد عجمي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جعيول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جويعد</w:t>
            </w:r>
            <w:proofErr w:type="spellEnd"/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محسن راشد طريم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حسين علي عبد الحسين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رائد حمود عبد الحسين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عماد جاسم حسن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احمد صبري شاكر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ازهار عبد الرحمن 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سامي جوده بعيد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12-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قاسم عبد سعدون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مرتضى جليل جعيلان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14-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سالي علي بدر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احمد عبد الكاظم لجلاج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16-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ا.م.د. مروان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عطيه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مايع</w:t>
            </w:r>
            <w:proofErr w:type="spellEnd"/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17-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حيدر عبد الجليل عبد الحسين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18-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زينب جبار شرهان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فاطمه فالح جاسم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نهله نعيم عبد العالي</w:t>
            </w:r>
          </w:p>
        </w:tc>
      </w:tr>
      <w:tr w:rsidR="00F71CAA" w:rsidTr="00646EA9">
        <w:trPr>
          <w:trHeight w:val="502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21-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اثمار عبد الحسين مطلك</w:t>
            </w:r>
          </w:p>
        </w:tc>
      </w:tr>
      <w:tr w:rsidR="00F71CAA" w:rsidTr="00646EA9">
        <w:trPr>
          <w:trHeight w:val="292"/>
        </w:trPr>
        <w:tc>
          <w:tcPr>
            <w:tcW w:w="721" w:type="dxa"/>
          </w:tcPr>
          <w:p w:rsidR="00F71CAA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22-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مسلم عوض مهلهل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23-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نرجس كريم خضير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24-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عدنان مالح ساجت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25-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حنان عباس خير الله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26-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هيثم عبد الخضر معارج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27-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نجم عبد طارش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28-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 حسن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طوكان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الله</w:t>
            </w:r>
          </w:p>
        </w:tc>
      </w:tr>
      <w:tr w:rsidR="00F71CAA" w:rsidTr="00646EA9">
        <w:trPr>
          <w:trHeight w:val="631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29-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 فاطمه عبد الجليل ياسر</w:t>
            </w:r>
          </w:p>
        </w:tc>
      </w:tr>
      <w:tr w:rsidR="00F71CAA" w:rsidTr="00646EA9">
        <w:trPr>
          <w:trHeight w:val="163"/>
        </w:trPr>
        <w:tc>
          <w:tcPr>
            <w:tcW w:w="721" w:type="dxa"/>
          </w:tcPr>
          <w:p w:rsidR="00F71CAA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30-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 شيماء ياس خضير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31-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مهدي صالح لفته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32-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صلاح غلام غضيب 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33-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مياده سالم علي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34-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افراح رحيم علي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35-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اسراء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شرشاب</w:t>
            </w:r>
            <w:proofErr w:type="spellEnd"/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36-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هدى جواد كاظم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37-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r w:rsidR="00FB6E28">
              <w:rPr>
                <w:rFonts w:hint="cs"/>
                <w:sz w:val="32"/>
                <w:szCs w:val="32"/>
                <w:rtl/>
                <w:lang w:bidi="ar-IQ"/>
              </w:rPr>
              <w:t>د.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ناصر ثجيل منصور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38-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رؤى وحيد عبد علي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39-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اشواق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كاطع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نخيل</w:t>
            </w:r>
          </w:p>
        </w:tc>
      </w:tr>
      <w:tr w:rsidR="00F71CAA" w:rsidTr="00646EA9">
        <w:trPr>
          <w:trHeight w:val="469"/>
        </w:trPr>
        <w:tc>
          <w:tcPr>
            <w:tcW w:w="721" w:type="dxa"/>
          </w:tcPr>
          <w:p w:rsidR="00F71CAA" w:rsidRPr="004F10DF" w:rsidRDefault="00F71CAA" w:rsidP="00646EA9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40-</w:t>
            </w:r>
          </w:p>
        </w:tc>
        <w:tc>
          <w:tcPr>
            <w:tcW w:w="68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ضمياء احمد</w:t>
            </w:r>
          </w:p>
        </w:tc>
      </w:tr>
    </w:tbl>
    <w:p w:rsidR="00EF063F" w:rsidRPr="0071351F" w:rsidRDefault="00EF063F" w:rsidP="00FB4597">
      <w:pPr>
        <w:rPr>
          <w:rFonts w:ascii="Simplified Arabic" w:hAnsi="Simplified Arabic" w:cs="Simplified Arabic"/>
          <w:sz w:val="32"/>
          <w:szCs w:val="32"/>
          <w:rtl/>
        </w:rPr>
      </w:pPr>
    </w:p>
    <w:p w:rsidR="005660D8" w:rsidRDefault="005660D8" w:rsidP="00EF063F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F063F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أعضاء </w:t>
      </w:r>
      <w:r w:rsidR="00EF063F" w:rsidRPr="00EF063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الهيأة</w:t>
      </w:r>
      <w:r w:rsidRPr="00EF063F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 التدریسیة حسب </w:t>
      </w:r>
      <w:r w:rsidR="00EF063F" w:rsidRPr="00EF063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الشهادة</w:t>
      </w:r>
      <w:r w:rsidRPr="00EF063F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 والجنس</w:t>
      </w:r>
    </w:p>
    <w:tbl>
      <w:tblPr>
        <w:bidiVisual/>
        <w:tblW w:w="996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18"/>
        <w:gridCol w:w="2209"/>
        <w:gridCol w:w="1984"/>
      </w:tblGrid>
      <w:tr w:rsidR="00FB6E28" w:rsidTr="00F71CAA">
        <w:trPr>
          <w:trHeight w:val="437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61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249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الشهادة </w:t>
            </w:r>
          </w:p>
        </w:tc>
        <w:tc>
          <w:tcPr>
            <w:tcW w:w="2023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الجنس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نعيم كريم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عجيمي</w:t>
            </w:r>
            <w:proofErr w:type="spellEnd"/>
          </w:p>
        </w:tc>
        <w:tc>
          <w:tcPr>
            <w:tcW w:w="2249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عباس حسين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مجيسر</w:t>
            </w:r>
            <w:proofErr w:type="spellEnd"/>
          </w:p>
        </w:tc>
        <w:tc>
          <w:tcPr>
            <w:tcW w:w="2249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عبد الرسول شهيد عجمي</w:t>
            </w:r>
          </w:p>
        </w:tc>
        <w:tc>
          <w:tcPr>
            <w:tcW w:w="2249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جعيول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جويعد</w:t>
            </w:r>
            <w:proofErr w:type="spellEnd"/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lastRenderedPageBreak/>
              <w:t>5-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محسن راشد طريم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حسين علي عبد الحسين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7-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رائد حمود عبد الحسين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8-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عماد جاسم حسن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احمد صبري شاكر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10-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ازهار عبد الرحمن 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11-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سامي جوده بعيد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12-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قاسم عبد سعدون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13-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مرتضى جليل جعيلان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14-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سالي علي بدر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15-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احمد عبد الكاظم لجلاج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16-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ا.م.د. مروان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عطيه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مايع</w:t>
            </w:r>
            <w:proofErr w:type="spellEnd"/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17-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حيدر عبد الجليل عبد الحسين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18-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زينب جبار شرهان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1B0745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19-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فاطمه فالح جاسم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نهله نعيم عبد العالي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lastRenderedPageBreak/>
              <w:t>21-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اثمار عبد الحسين مطلك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B6E28" w:rsidRDefault="00FB6E28" w:rsidP="00FB6E28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22-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مسلم عوض مهلهل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23-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نرجس كريم خضير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24-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عدنان مالح ساجت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25-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حنان عباس خير الله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26-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هيثم عبد الخضر معارج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27-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نجم عبد طارش</w:t>
            </w:r>
          </w:p>
        </w:tc>
        <w:tc>
          <w:tcPr>
            <w:tcW w:w="2249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71CAA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28-</w:t>
            </w:r>
          </w:p>
        </w:tc>
        <w:tc>
          <w:tcPr>
            <w:tcW w:w="5161" w:type="dxa"/>
          </w:tcPr>
          <w:p w:rsidR="00F71CAA" w:rsidRDefault="00F71CAA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 حسن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طوكان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الله</w:t>
            </w:r>
          </w:p>
        </w:tc>
        <w:tc>
          <w:tcPr>
            <w:tcW w:w="2249" w:type="dxa"/>
          </w:tcPr>
          <w:p w:rsidR="00F71CAA" w:rsidRPr="00F71CAA" w:rsidRDefault="00F71CAA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71CAA" w:rsidRPr="00F71CAA" w:rsidRDefault="00F71CAA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06A84">
        <w:trPr>
          <w:trHeight w:val="615"/>
        </w:trPr>
        <w:tc>
          <w:tcPr>
            <w:tcW w:w="534" w:type="dxa"/>
          </w:tcPr>
          <w:p w:rsidR="00FB6E28" w:rsidRPr="001B0745" w:rsidRDefault="001B0745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29-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 فاطمه عبد الجليل ياسر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06A84" w:rsidTr="00F71CAA">
        <w:trPr>
          <w:trHeight w:val="181"/>
        </w:trPr>
        <w:tc>
          <w:tcPr>
            <w:tcW w:w="534" w:type="dxa"/>
          </w:tcPr>
          <w:p w:rsidR="00F06A84" w:rsidRDefault="00F06A84" w:rsidP="001B074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30-</w:t>
            </w:r>
          </w:p>
        </w:tc>
        <w:tc>
          <w:tcPr>
            <w:tcW w:w="5161" w:type="dxa"/>
          </w:tcPr>
          <w:p w:rsidR="00F06A84" w:rsidRDefault="00F06A84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علي جواد </w:t>
            </w:r>
          </w:p>
        </w:tc>
        <w:tc>
          <w:tcPr>
            <w:tcW w:w="2249" w:type="dxa"/>
          </w:tcPr>
          <w:p w:rsidR="00F06A84" w:rsidRDefault="00F06A84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06A84" w:rsidRPr="00FB6E28" w:rsidRDefault="00F06A84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 شيماء ياس خضير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مهدي صالح لفته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صلاح غلام غضيب </w:t>
            </w:r>
          </w:p>
        </w:tc>
        <w:tc>
          <w:tcPr>
            <w:tcW w:w="2249" w:type="dxa"/>
          </w:tcPr>
          <w:p w:rsidR="00FB6E28" w:rsidRPr="00F71CAA" w:rsidRDefault="00FB6E28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1C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مياده سالم علي</w:t>
            </w:r>
          </w:p>
        </w:tc>
        <w:tc>
          <w:tcPr>
            <w:tcW w:w="2249" w:type="dxa"/>
          </w:tcPr>
          <w:p w:rsidR="00FB6E28" w:rsidRPr="00F71CAA" w:rsidRDefault="00FB6E28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افراح رحيم علي</w:t>
            </w:r>
          </w:p>
        </w:tc>
        <w:tc>
          <w:tcPr>
            <w:tcW w:w="2249" w:type="dxa"/>
          </w:tcPr>
          <w:p w:rsidR="00FB6E28" w:rsidRPr="00F71CAA" w:rsidRDefault="00FB6E28" w:rsidP="00F71C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اسراء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شرشاب</w:t>
            </w:r>
            <w:proofErr w:type="spellEnd"/>
            <w:r w:rsidR="00F565B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E83FDD">
              <w:rPr>
                <w:rFonts w:hint="cs"/>
                <w:sz w:val="32"/>
                <w:szCs w:val="32"/>
                <w:rtl/>
                <w:lang w:bidi="ar-IQ"/>
              </w:rPr>
              <w:t>عايد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هدى جواد كاظم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1B0745" w:rsidRDefault="001B0745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</w:t>
            </w:r>
            <w:r w:rsidR="001B0745">
              <w:rPr>
                <w:rFonts w:hint="cs"/>
                <w:sz w:val="32"/>
                <w:szCs w:val="32"/>
                <w:rtl/>
                <w:lang w:bidi="ar-IQ"/>
              </w:rPr>
              <w:t>د.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ناصر ثجيل منصور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D848CD" w:rsidRDefault="00D848CD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9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رؤى وحيد عبد علي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D848CD" w:rsidRDefault="00F06A84" w:rsidP="00D848CD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40</w:t>
            </w:r>
            <w:r w:rsidR="00D848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اشواق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كاطع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نخيل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  <w:tr w:rsidR="00FB6E28" w:rsidTr="00F71CAA">
        <w:trPr>
          <w:trHeight w:val="359"/>
        </w:trPr>
        <w:tc>
          <w:tcPr>
            <w:tcW w:w="534" w:type="dxa"/>
          </w:tcPr>
          <w:p w:rsidR="00FB6E28" w:rsidRPr="00D848CD" w:rsidRDefault="00D848CD" w:rsidP="00F06A8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4</w:t>
            </w:r>
            <w:r w:rsidR="00F06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5161" w:type="dxa"/>
          </w:tcPr>
          <w:p w:rsidR="00FB6E28" w:rsidRDefault="00FB6E28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ضمياء احمد</w:t>
            </w:r>
          </w:p>
        </w:tc>
        <w:tc>
          <w:tcPr>
            <w:tcW w:w="2249" w:type="dxa"/>
          </w:tcPr>
          <w:p w:rsidR="00FB6E28" w:rsidRPr="00F71CAA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023" w:type="dxa"/>
          </w:tcPr>
          <w:p w:rsidR="00FB6E28" w:rsidRPr="00FB6E28" w:rsidRDefault="00FB6E28" w:rsidP="00646EA9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B6E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انثى</w:t>
            </w:r>
          </w:p>
        </w:tc>
      </w:tr>
    </w:tbl>
    <w:p w:rsidR="00F71CAA" w:rsidRDefault="00F71CAA" w:rsidP="00183401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EF1061" w:rsidRPr="0071351F" w:rsidRDefault="00EF1061" w:rsidP="00183401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نقاط القوة</w:t>
      </w:r>
    </w:p>
    <w:p w:rsidR="00DF5CAC" w:rsidRPr="0071351F" w:rsidRDefault="000365CB" w:rsidP="00780342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بیانات إحصائیة لأعضاء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الهيأة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التدریسیة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خطط لتوزیع الطلبة على أعضاء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هيأة 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التدریس لغرض الإرشاد الأكادیمي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یتیح القسم لأعضاء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الهيأة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التدریسیة المشاركة في اللجان العلمیة والإداریة في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لقسم أوالكلیة 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مشاركة أعضاء </w:t>
      </w:r>
      <w:r w:rsidR="007803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الهيأة</w:t>
      </w:r>
      <w:r w:rsidR="00DF5CAC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التدریسیة في المناقشات والمؤتمرات والندوات داخل العراق</w:t>
      </w:r>
      <w:r w:rsidR="0078034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065C1" w:rsidRDefault="00C50287" w:rsidP="006B0B37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نقاط الضعف</w:t>
      </w:r>
      <w:r w:rsidRPr="0071351F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حاجة القسم إلى بعض الاختصاصات العلمیة والتربویة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عدم إجادة بعض أعضاء </w:t>
      </w:r>
      <w:r w:rsidR="009232C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الهيأة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التدریسیة اللغة الانكلیزیة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664C0F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نشر البحوث یحتاج إلى </w:t>
      </w:r>
      <w:r w:rsidR="00664C0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مدة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طویلة بسبب الزخم والتلكؤ الحاصل في المجلات العلمیة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B21A3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الفرص </w:t>
      </w:r>
      <w:r w:rsidRPr="00B21A32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المؤتمرات والندوات التي تعقد في داخل وخارج العراق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شبكة الانترنت في بعض مكاتب </w:t>
      </w:r>
      <w:r w:rsidR="00B21A32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الهيأة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التدریسیة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B050B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التحدیات </w:t>
      </w:r>
      <w:r w:rsidRPr="00B050B9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3467E9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الحصول على تدریب خارج العراق بعد الدكتوراه للإطلاع على احدث العلوم أو لتنمیةالقدرات ال</w:t>
      </w:r>
      <w:r w:rsidR="006B0B37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مهن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یة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C50287" w:rsidRDefault="00C50287" w:rsidP="006B0B37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9065C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المحور الخامس </w:t>
      </w:r>
      <w:r w:rsidRPr="009065C1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</w:t>
      </w:r>
      <w:r w:rsidRPr="009065C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شؤون وخدمات الطلبة</w:t>
      </w:r>
      <w:r w:rsidRPr="009065C1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یبین الجدول أدناه عدد طلبة قسم التاریخ للدراسة الصباحیة حسب المراحل الدراسیة</w:t>
      </w:r>
      <w:r w:rsidR="0004699A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tbl>
      <w:tblPr>
        <w:bidiVisual/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4"/>
        <w:gridCol w:w="4191"/>
      </w:tblGrid>
      <w:tr w:rsidR="00D848CD" w:rsidTr="00D848CD">
        <w:trPr>
          <w:trHeight w:val="405"/>
        </w:trPr>
        <w:tc>
          <w:tcPr>
            <w:tcW w:w="2524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المرحلة </w:t>
            </w:r>
          </w:p>
        </w:tc>
        <w:tc>
          <w:tcPr>
            <w:tcW w:w="4191" w:type="dxa"/>
          </w:tcPr>
          <w:p w:rsidR="00D848CD" w:rsidRDefault="00D848CD" w:rsidP="00D848C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العدد</w:t>
            </w:r>
          </w:p>
        </w:tc>
      </w:tr>
      <w:tr w:rsidR="00D848CD" w:rsidTr="00D848CD">
        <w:trPr>
          <w:trHeight w:val="502"/>
        </w:trPr>
        <w:tc>
          <w:tcPr>
            <w:tcW w:w="2524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الاولى</w:t>
            </w:r>
          </w:p>
        </w:tc>
        <w:tc>
          <w:tcPr>
            <w:tcW w:w="4191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161</w:t>
            </w:r>
          </w:p>
        </w:tc>
      </w:tr>
      <w:tr w:rsidR="00D848CD" w:rsidTr="00D848CD">
        <w:trPr>
          <w:trHeight w:val="292"/>
        </w:trPr>
        <w:tc>
          <w:tcPr>
            <w:tcW w:w="2524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4191" w:type="dxa"/>
          </w:tcPr>
          <w:p w:rsidR="00D848CD" w:rsidRDefault="00D848CD" w:rsidP="00E83FD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  <w:r w:rsidR="00E83F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</w:tr>
      <w:tr w:rsidR="00D848CD" w:rsidTr="00D848CD">
        <w:trPr>
          <w:trHeight w:val="341"/>
        </w:trPr>
        <w:tc>
          <w:tcPr>
            <w:tcW w:w="2524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الثالثة</w:t>
            </w:r>
          </w:p>
        </w:tc>
        <w:tc>
          <w:tcPr>
            <w:tcW w:w="4191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80</w:t>
            </w:r>
          </w:p>
        </w:tc>
      </w:tr>
      <w:tr w:rsidR="00D848CD" w:rsidTr="00D848CD">
        <w:trPr>
          <w:trHeight w:val="341"/>
        </w:trPr>
        <w:tc>
          <w:tcPr>
            <w:tcW w:w="2524" w:type="dxa"/>
          </w:tcPr>
          <w:p w:rsidR="00D848CD" w:rsidRDefault="00D848CD" w:rsidP="006B0B37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4191" w:type="dxa"/>
          </w:tcPr>
          <w:p w:rsidR="00D848CD" w:rsidRDefault="00D848CD" w:rsidP="00895AAB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  <w:r w:rsidR="00895AA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</w:tr>
    </w:tbl>
    <w:p w:rsidR="00D848CD" w:rsidRDefault="00D848CD" w:rsidP="006B0B37">
      <w:pPr>
        <w:rPr>
          <w:rFonts w:ascii="Simplified Arabic" w:hAnsi="Simplified Arabic" w:cs="Simplified Arabic"/>
          <w:sz w:val="32"/>
          <w:szCs w:val="32"/>
          <w:rtl/>
        </w:rPr>
      </w:pPr>
    </w:p>
    <w:p w:rsidR="00CB3227" w:rsidRDefault="00CB3227" w:rsidP="00C963E2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یبین الجدول أدناه عدد طلبة قسم التاریخ للدراسة المسائیة </w:t>
      </w:r>
      <w:r w:rsidR="0004699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:</w:t>
      </w:r>
    </w:p>
    <w:tbl>
      <w:tblPr>
        <w:bidiVisual/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3220"/>
      </w:tblGrid>
      <w:tr w:rsidR="00D848CD" w:rsidTr="00D848CD">
        <w:trPr>
          <w:trHeight w:val="502"/>
        </w:trPr>
        <w:tc>
          <w:tcPr>
            <w:tcW w:w="2718" w:type="dxa"/>
          </w:tcPr>
          <w:p w:rsidR="00D848CD" w:rsidRDefault="00D848CD" w:rsidP="00D848CD">
            <w:pPr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المرحلة </w:t>
            </w:r>
          </w:p>
        </w:tc>
        <w:tc>
          <w:tcPr>
            <w:tcW w:w="3220" w:type="dxa"/>
          </w:tcPr>
          <w:p w:rsidR="00D848CD" w:rsidRDefault="00D848CD" w:rsidP="00D848CD">
            <w:pPr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D848CD" w:rsidTr="00D848CD">
        <w:trPr>
          <w:trHeight w:val="292"/>
        </w:trPr>
        <w:tc>
          <w:tcPr>
            <w:tcW w:w="2718" w:type="dxa"/>
          </w:tcPr>
          <w:p w:rsidR="00D848CD" w:rsidRDefault="00D848CD" w:rsidP="00D848CD">
            <w:pPr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الاولى</w:t>
            </w:r>
          </w:p>
        </w:tc>
        <w:tc>
          <w:tcPr>
            <w:tcW w:w="3220" w:type="dxa"/>
          </w:tcPr>
          <w:p w:rsidR="00D848CD" w:rsidRDefault="00D848CD" w:rsidP="00D848CD">
            <w:pPr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50</w:t>
            </w:r>
          </w:p>
        </w:tc>
      </w:tr>
    </w:tbl>
    <w:p w:rsidR="00F61679" w:rsidRDefault="00F61679" w:rsidP="00C963E2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F61679" w:rsidRPr="0071351F" w:rsidRDefault="00F61679" w:rsidP="00C963E2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1F11B0" w:rsidRPr="0071351F" w:rsidRDefault="001F11B0" w:rsidP="007D1B63">
      <w:pPr>
        <w:rPr>
          <w:rFonts w:ascii="Simplified Arabic" w:hAnsi="Simplified Arabic" w:cs="Simplified Arabic"/>
          <w:sz w:val="32"/>
          <w:szCs w:val="32"/>
          <w:rtl/>
        </w:rPr>
      </w:pPr>
      <w:r w:rsidRPr="00F6167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نقاط القوة </w:t>
      </w:r>
      <w:r w:rsidRPr="00F61679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یتم قبول الطلبة مركزیا ثم یتم توزی</w:t>
      </w:r>
      <w:r w:rsidR="007D1B6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عهم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على الأقسام العلمیة حسب معادلة المفاضلة وقرار لجنة المقابلة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توفر مرشدون أكادیمیین لمتابعة الطلبة أكادیمیا</w:t>
      </w:r>
      <w:r w:rsidR="00354B2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ونفسیا</w:t>
      </w:r>
      <w:r w:rsidR="00354B2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واجتماعیا</w:t>
      </w:r>
      <w:r w:rsidR="00354B2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تعریف الطلبة بالمقررات الدراسیة وساعات الدوام عند المباشرة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إلقاء محاضرات ثقافیة واجتماعیة على الطلبة 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صرف منح للطلبة وكذلك إنشاء صندوق للمتعففین</w:t>
      </w:r>
      <w:r w:rsidR="008F315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F1061" w:rsidRPr="0071351F" w:rsidRDefault="007D1B63" w:rsidP="00705AC9">
      <w:pPr>
        <w:rPr>
          <w:rFonts w:ascii="Simplified Arabic" w:hAnsi="Simplified Arabic" w:cs="Simplified Arabic"/>
          <w:sz w:val="32"/>
          <w:szCs w:val="32"/>
          <w:rtl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الأقسام الداخلیة 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990703" w:rsidRPr="008F315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نقاط الضعف </w:t>
      </w:r>
      <w:r w:rsidR="00990703" w:rsidRPr="008F315F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عدم قبول الطلبة في الأقسام العلمیة حسب الرغبة</w:t>
      </w:r>
      <w:r w:rsidR="00110DE4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990703" w:rsidRPr="00110DE4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الفرص </w:t>
      </w:r>
      <w:r w:rsidR="00990703" w:rsidRPr="00110DE4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وجود برنامج الكتروني للإرشاد الأكادیمي لتسجیل معلومات عن سلوك الطالب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ونشاطات</w:t>
      </w:r>
      <w:r w:rsidR="00705AC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ومستواه الأكادیمي والاجتماعي </w:t>
      </w:r>
      <w:r w:rsidR="00990703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046C49" w:rsidRPr="0071351F" w:rsidRDefault="00705AC9" w:rsidP="002E4D2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وجود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هيأة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تدریسیة علمیة وتربویة بتخصصات دقیقة لمساعدة الطلبة أكادیمیا</w:t>
      </w:r>
      <w:r w:rsidR="003E40D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وتربویا</w:t>
      </w:r>
      <w:r w:rsidR="003E40D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46C49" w:rsidRPr="00705AC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التحدیات </w:t>
      </w:r>
      <w:r w:rsidR="00046C49" w:rsidRPr="00705AC9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فرض أعداد من الطلبة في الدراسات الأولیة خارج الخطة المقررة للقسم وبعدد كبیر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جدا 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عدم وجود برنامج </w:t>
      </w:r>
      <w:r w:rsidR="00B9194A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أو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آلیة لمتابعة الطلبة المتخرجین في المؤسسات التي یعملون </w:t>
      </w:r>
      <w:r w:rsidR="00B9194A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فيها.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توفیر خدمة الشبكة الدولیة 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t xml:space="preserve">) 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الانترنت 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="00046C49"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للطلبة للتواصل العلمي</w:t>
      </w:r>
      <w:r w:rsidR="002E4D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E22AE" w:rsidRDefault="007E22AE" w:rsidP="00183401">
      <w:pPr>
        <w:rPr>
          <w:rFonts w:ascii="Simplified Arabic" w:hAnsi="Simplified Arabic" w:cs="Simplified Arabic"/>
          <w:sz w:val="32"/>
          <w:szCs w:val="32"/>
          <w:rtl/>
        </w:rPr>
      </w:pPr>
      <w:r w:rsidRPr="000F2B4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 xml:space="preserve">أولویات التحسین </w:t>
      </w:r>
      <w:r w:rsidRPr="000F2B4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وضع آلیة لقبول الطلبة حسب الرغبة داخل الكلیة من خلال اختبارات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توفیر الانترنت للطلبة</w:t>
      </w:r>
      <w:r w:rsidR="000F2B46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br/>
      </w:r>
      <w:r w:rsidRPr="0071351F">
        <w:rPr>
          <w:rFonts w:ascii="Simplified Arabic" w:hAnsi="Simplified Arabic" w:cs="Simplified Arabic"/>
          <w:color w:val="000000"/>
          <w:sz w:val="32"/>
          <w:szCs w:val="32"/>
        </w:rPr>
        <w:sym w:font="Symbol" w:char="F0B7"/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متابعة الطلبة </w:t>
      </w:r>
      <w:r w:rsidR="000F2B46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أكاديميا</w:t>
      </w:r>
      <w:r w:rsidR="00C7789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ً</w:t>
      </w:r>
      <w:r w:rsidR="000F2B46" w:rsidRPr="0071351F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وتنو</w:t>
      </w:r>
      <w:r w:rsidR="000F2B46" w:rsidRPr="0071351F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أسالیب</w:t>
      </w:r>
      <w:r w:rsidR="00F565B7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71351F">
        <w:rPr>
          <w:rFonts w:ascii="Simplified Arabic" w:hAnsi="Simplified Arabic" w:cs="Simplified Arabic"/>
          <w:color w:val="000000"/>
          <w:sz w:val="32"/>
          <w:szCs w:val="32"/>
          <w:rtl/>
        </w:rPr>
        <w:t>التقویم</w:t>
      </w:r>
      <w:r w:rsidR="000F2B4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47F8E" w:rsidRPr="0071351F" w:rsidRDefault="00347F8E" w:rsidP="00183401">
      <w:pPr>
        <w:rPr>
          <w:rFonts w:ascii="Simplified Arabic" w:hAnsi="Simplified Arabic" w:cs="Simplified Arabic"/>
          <w:sz w:val="32"/>
          <w:szCs w:val="32"/>
          <w:rtl/>
        </w:rPr>
      </w:pPr>
    </w:p>
    <w:p w:rsidR="00347F8E" w:rsidRPr="00347F8E" w:rsidRDefault="00347F8E" w:rsidP="00347F8E">
      <w:pPr>
        <w:numPr>
          <w:ilvl w:val="1"/>
          <w:numId w:val="0"/>
        </w:numPr>
        <w:jc w:val="center"/>
        <w:rPr>
          <w:rFonts w:ascii="Arial" w:eastAsia="Times New Roman" w:hAnsi="Arial" w:cs="Arial"/>
          <w:i/>
          <w:iCs/>
          <w:color w:val="4F81BD"/>
          <w:spacing w:val="15"/>
          <w:sz w:val="32"/>
          <w:szCs w:val="32"/>
          <w:rtl/>
          <w:lang w:bidi="ar-IQ"/>
        </w:rPr>
      </w:pPr>
      <w:r w:rsidRPr="00347F8E">
        <w:rPr>
          <w:rFonts w:ascii="Arial" w:eastAsia="Times New Roman" w:hAnsi="Arial" w:cs="Arial" w:hint="cs"/>
          <w:i/>
          <w:iCs/>
          <w:color w:val="4F81BD"/>
          <w:spacing w:val="15"/>
          <w:sz w:val="32"/>
          <w:szCs w:val="32"/>
          <w:rtl/>
          <w:lang w:bidi="ar-IQ"/>
        </w:rPr>
        <w:t>المحور السادس: التعلم والتعليم (البرامج الاكاديمية وطرائق التدريس)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المجموع الكلي للوحدات: على كل طالب ان يجتاز اربع مراحل دراسية بمجموع (172) وحدة دراسية موزعة حسب السلم التالي: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347F8E" w:rsidRPr="00347F8E" w:rsidTr="00857723">
        <w:tc>
          <w:tcPr>
            <w:tcW w:w="2840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المراحل الدراسية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عدد الوحدات</w:t>
            </w:r>
          </w:p>
        </w:tc>
      </w:tr>
      <w:tr w:rsidR="00347F8E" w:rsidRPr="00347F8E" w:rsidTr="00857723">
        <w:tc>
          <w:tcPr>
            <w:tcW w:w="2840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841" w:type="dxa"/>
          </w:tcPr>
          <w:p w:rsidR="00347F8E" w:rsidRPr="00347F8E" w:rsidRDefault="008A02D4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44</w:t>
            </w:r>
          </w:p>
        </w:tc>
      </w:tr>
      <w:tr w:rsidR="00347F8E" w:rsidRPr="00347F8E" w:rsidTr="00857723">
        <w:tc>
          <w:tcPr>
            <w:tcW w:w="2840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2841" w:type="dxa"/>
          </w:tcPr>
          <w:p w:rsidR="00347F8E" w:rsidRPr="00347F8E" w:rsidRDefault="008A02D4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52</w:t>
            </w:r>
          </w:p>
        </w:tc>
      </w:tr>
      <w:tr w:rsidR="00347F8E" w:rsidRPr="00347F8E" w:rsidTr="00857723">
        <w:tc>
          <w:tcPr>
            <w:tcW w:w="2840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2841" w:type="dxa"/>
          </w:tcPr>
          <w:p w:rsidR="00347F8E" w:rsidRPr="00347F8E" w:rsidRDefault="00580C7A" w:rsidP="00D848CD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            48</w:t>
            </w:r>
          </w:p>
        </w:tc>
      </w:tr>
      <w:tr w:rsidR="00347F8E" w:rsidRPr="00347F8E" w:rsidTr="00857723">
        <w:tc>
          <w:tcPr>
            <w:tcW w:w="2840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2841" w:type="dxa"/>
          </w:tcPr>
          <w:p w:rsidR="00347F8E" w:rsidRPr="00347F8E" w:rsidRDefault="00580C7A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40</w:t>
            </w:r>
          </w:p>
        </w:tc>
      </w:tr>
      <w:tr w:rsidR="00347F8E" w:rsidRPr="00347F8E" w:rsidTr="00857723">
        <w:tc>
          <w:tcPr>
            <w:tcW w:w="2840" w:type="dxa"/>
          </w:tcPr>
          <w:p w:rsidR="00347F8E" w:rsidRPr="00347F8E" w:rsidRDefault="00D848CD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             5</w:t>
            </w:r>
          </w:p>
        </w:tc>
        <w:tc>
          <w:tcPr>
            <w:tcW w:w="2841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841" w:type="dxa"/>
          </w:tcPr>
          <w:p w:rsidR="00347F8E" w:rsidRPr="00347F8E" w:rsidRDefault="00580C7A" w:rsidP="00D848CD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            184</w:t>
            </w:r>
          </w:p>
        </w:tc>
      </w:tr>
    </w:tbl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وتضم كل وحدة ومرحلة عددا من المقررات التي ينبغي على كل طالب اجتيازها, وفي ادناه المقررات للمراحل الاربعة مع عدد الوحدات:</w:t>
      </w:r>
    </w:p>
    <w:tbl>
      <w:tblPr>
        <w:tblStyle w:val="a3"/>
        <w:bidiVisual/>
        <w:tblW w:w="0" w:type="auto"/>
        <w:tblLook w:val="04A0"/>
      </w:tblPr>
      <w:tblGrid>
        <w:gridCol w:w="2129"/>
        <w:gridCol w:w="12"/>
        <w:gridCol w:w="2120"/>
        <w:gridCol w:w="2191"/>
        <w:gridCol w:w="2070"/>
      </w:tblGrid>
      <w:tr w:rsidR="00347F8E" w:rsidRPr="00347F8E" w:rsidTr="00857723">
        <w:tc>
          <w:tcPr>
            <w:tcW w:w="4261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المرحلة الاولى</w:t>
            </w:r>
          </w:p>
        </w:tc>
        <w:tc>
          <w:tcPr>
            <w:tcW w:w="426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المرحلة الثانية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المقرر</w:t>
            </w:r>
          </w:p>
        </w:tc>
        <w:tc>
          <w:tcPr>
            <w:tcW w:w="213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المقرر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عدد الوحدات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عراق قديم</w:t>
            </w:r>
          </w:p>
        </w:tc>
        <w:tc>
          <w:tcPr>
            <w:tcW w:w="2132" w:type="dxa"/>
            <w:gridSpan w:val="2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الوطن العربي القديم</w:t>
            </w:r>
          </w:p>
        </w:tc>
        <w:tc>
          <w:tcPr>
            <w:tcW w:w="2070" w:type="dxa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عصر الرسالة</w:t>
            </w:r>
          </w:p>
        </w:tc>
        <w:tc>
          <w:tcPr>
            <w:tcW w:w="213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التاريخ الاندلسي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عرب قبل الاسلام</w:t>
            </w:r>
          </w:p>
        </w:tc>
        <w:tc>
          <w:tcPr>
            <w:tcW w:w="213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191" w:type="dxa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حضارات قديمة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العصور الاوربية</w:t>
            </w:r>
          </w:p>
        </w:tc>
        <w:tc>
          <w:tcPr>
            <w:tcW w:w="2132" w:type="dxa"/>
            <w:gridSpan w:val="2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التاريخ الاموي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علم النفس</w:t>
            </w:r>
          </w:p>
        </w:tc>
        <w:tc>
          <w:tcPr>
            <w:tcW w:w="213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الوطن العربي الحديث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213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النهضة الاوربية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لغة عربية</w:t>
            </w:r>
          </w:p>
        </w:tc>
        <w:tc>
          <w:tcPr>
            <w:tcW w:w="2132" w:type="dxa"/>
            <w:gridSpan w:val="2"/>
          </w:tcPr>
          <w:p w:rsidR="00347F8E" w:rsidRPr="00347F8E" w:rsidRDefault="00D848CD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منهج البحث التاريخي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2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lastRenderedPageBreak/>
              <w:t>اسس تربية</w:t>
            </w:r>
          </w:p>
        </w:tc>
        <w:tc>
          <w:tcPr>
            <w:tcW w:w="213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4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2120" w:type="dxa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ادارة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4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حقوق الانسان</w:t>
            </w:r>
          </w:p>
        </w:tc>
        <w:tc>
          <w:tcPr>
            <w:tcW w:w="2120" w:type="dxa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91" w:type="dxa"/>
          </w:tcPr>
          <w:p w:rsidR="00347F8E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عربية عامة</w:t>
            </w:r>
          </w:p>
        </w:tc>
        <w:tc>
          <w:tcPr>
            <w:tcW w:w="2070" w:type="dxa"/>
          </w:tcPr>
          <w:p w:rsidR="00347F8E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14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نصوص انكليزية</w:t>
            </w:r>
          </w:p>
        </w:tc>
        <w:tc>
          <w:tcPr>
            <w:tcW w:w="2120" w:type="dxa"/>
          </w:tcPr>
          <w:p w:rsidR="00347F8E" w:rsidRPr="00347F8E" w:rsidRDefault="00E50D5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9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علم النفس</w:t>
            </w:r>
          </w:p>
        </w:tc>
        <w:tc>
          <w:tcPr>
            <w:tcW w:w="207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A02D4">
        <w:trPr>
          <w:trHeight w:val="194"/>
        </w:trPr>
        <w:tc>
          <w:tcPr>
            <w:tcW w:w="214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2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91" w:type="dxa"/>
          </w:tcPr>
          <w:p w:rsidR="00347F8E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نصوص </w:t>
            </w:r>
          </w:p>
        </w:tc>
        <w:tc>
          <w:tcPr>
            <w:tcW w:w="2070" w:type="dxa"/>
          </w:tcPr>
          <w:p w:rsidR="00347F8E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A02D4" w:rsidRPr="00347F8E" w:rsidTr="008A02D4">
        <w:trPr>
          <w:trHeight w:val="178"/>
        </w:trPr>
        <w:tc>
          <w:tcPr>
            <w:tcW w:w="2141" w:type="dxa"/>
            <w:gridSpan w:val="2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20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91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جرائم حزب البعث</w:t>
            </w:r>
          </w:p>
        </w:tc>
        <w:tc>
          <w:tcPr>
            <w:tcW w:w="2070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A02D4" w:rsidRPr="00347F8E" w:rsidTr="008A02D4">
        <w:trPr>
          <w:trHeight w:val="162"/>
        </w:trPr>
        <w:tc>
          <w:tcPr>
            <w:tcW w:w="2141" w:type="dxa"/>
            <w:gridSpan w:val="2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20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91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حاسبات </w:t>
            </w:r>
          </w:p>
        </w:tc>
        <w:tc>
          <w:tcPr>
            <w:tcW w:w="2070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A02D4" w:rsidRPr="00347F8E" w:rsidTr="00857723">
        <w:trPr>
          <w:trHeight w:val="194"/>
        </w:trPr>
        <w:tc>
          <w:tcPr>
            <w:tcW w:w="2141" w:type="dxa"/>
            <w:gridSpan w:val="2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20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191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0" w:type="dxa"/>
          </w:tcPr>
          <w:p w:rsidR="008A02D4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347F8E" w:rsidRPr="00347F8E" w:rsidTr="00857723">
        <w:tc>
          <w:tcPr>
            <w:tcW w:w="214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20" w:type="dxa"/>
          </w:tcPr>
          <w:p w:rsidR="00347F8E" w:rsidRPr="00347F8E" w:rsidRDefault="00347F8E" w:rsidP="008A02D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  <w:r w:rsidR="008A02D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91" w:type="dxa"/>
          </w:tcPr>
          <w:p w:rsidR="00347F8E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المجموع </w:t>
            </w:r>
          </w:p>
        </w:tc>
        <w:tc>
          <w:tcPr>
            <w:tcW w:w="2070" w:type="dxa"/>
          </w:tcPr>
          <w:p w:rsidR="00347F8E" w:rsidRPr="00347F8E" w:rsidRDefault="008A02D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52</w:t>
            </w:r>
          </w:p>
        </w:tc>
      </w:tr>
    </w:tbl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817"/>
        <w:gridCol w:w="13"/>
        <w:gridCol w:w="12"/>
        <w:gridCol w:w="1419"/>
        <w:gridCol w:w="2805"/>
        <w:gridCol w:w="37"/>
        <w:gridCol w:w="1419"/>
      </w:tblGrid>
      <w:tr w:rsidR="00347F8E" w:rsidRPr="00347F8E" w:rsidTr="00857723">
        <w:tc>
          <w:tcPr>
            <w:tcW w:w="4261" w:type="dxa"/>
            <w:gridSpan w:val="4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4261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المرحلة الرابعة</w:t>
            </w:r>
          </w:p>
        </w:tc>
      </w:tr>
      <w:tr w:rsidR="00347F8E" w:rsidRPr="00347F8E" w:rsidTr="00857723">
        <w:tc>
          <w:tcPr>
            <w:tcW w:w="281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المقرر</w:t>
            </w:r>
          </w:p>
        </w:tc>
        <w:tc>
          <w:tcPr>
            <w:tcW w:w="1444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280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المقرر</w:t>
            </w:r>
          </w:p>
        </w:tc>
        <w:tc>
          <w:tcPr>
            <w:tcW w:w="1456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عدد الوحدات</w:t>
            </w:r>
          </w:p>
        </w:tc>
      </w:tr>
      <w:tr w:rsidR="00347F8E" w:rsidRPr="00347F8E" w:rsidTr="00857723">
        <w:tc>
          <w:tcPr>
            <w:tcW w:w="281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الدولة العباسية</w:t>
            </w:r>
          </w:p>
        </w:tc>
        <w:tc>
          <w:tcPr>
            <w:tcW w:w="1444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0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الوطن العربي المعاصر</w:t>
            </w:r>
          </w:p>
        </w:tc>
        <w:tc>
          <w:tcPr>
            <w:tcW w:w="1456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347F8E" w:rsidRPr="00347F8E" w:rsidTr="00857723">
        <w:tc>
          <w:tcPr>
            <w:tcW w:w="2817" w:type="dxa"/>
          </w:tcPr>
          <w:p w:rsidR="00347F8E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العراق الحديث</w:t>
            </w:r>
          </w:p>
        </w:tc>
        <w:tc>
          <w:tcPr>
            <w:tcW w:w="1444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05" w:type="dxa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الامريكيتين</w:t>
            </w:r>
          </w:p>
        </w:tc>
        <w:tc>
          <w:tcPr>
            <w:tcW w:w="1456" w:type="dxa"/>
            <w:gridSpan w:val="2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81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اوربا الحديث</w:t>
            </w:r>
          </w:p>
        </w:tc>
        <w:tc>
          <w:tcPr>
            <w:tcW w:w="1444" w:type="dxa"/>
            <w:gridSpan w:val="3"/>
          </w:tcPr>
          <w:p w:rsidR="00347F8E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05" w:type="dxa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دويلات اسلامية</w:t>
            </w:r>
          </w:p>
        </w:tc>
        <w:tc>
          <w:tcPr>
            <w:tcW w:w="1456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81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مناهج وطرق تدريس</w:t>
            </w:r>
          </w:p>
        </w:tc>
        <w:tc>
          <w:tcPr>
            <w:tcW w:w="1444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0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العالم المعاصر</w:t>
            </w:r>
          </w:p>
        </w:tc>
        <w:tc>
          <w:tcPr>
            <w:tcW w:w="1456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347F8E" w:rsidRPr="00347F8E" w:rsidTr="00857723">
        <w:tc>
          <w:tcPr>
            <w:tcW w:w="2817" w:type="dxa"/>
          </w:tcPr>
          <w:p w:rsidR="00347F8E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تحديث في الدول الاسلامية</w:t>
            </w:r>
          </w:p>
        </w:tc>
        <w:tc>
          <w:tcPr>
            <w:tcW w:w="1444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0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القياس والتقويم</w:t>
            </w:r>
          </w:p>
        </w:tc>
        <w:tc>
          <w:tcPr>
            <w:tcW w:w="1456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830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اسيا</w:t>
            </w:r>
          </w:p>
        </w:tc>
        <w:tc>
          <w:tcPr>
            <w:tcW w:w="143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05" w:type="dxa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تاريخ العراق معاصر </w:t>
            </w:r>
          </w:p>
        </w:tc>
        <w:tc>
          <w:tcPr>
            <w:tcW w:w="1456" w:type="dxa"/>
            <w:gridSpan w:val="2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347F8E" w:rsidRPr="00347F8E" w:rsidTr="00857723">
        <w:tc>
          <w:tcPr>
            <w:tcW w:w="2830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تاريخ الحضارة الاسلامية</w:t>
            </w:r>
          </w:p>
        </w:tc>
        <w:tc>
          <w:tcPr>
            <w:tcW w:w="1431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0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بحث تخرج</w:t>
            </w:r>
          </w:p>
        </w:tc>
        <w:tc>
          <w:tcPr>
            <w:tcW w:w="1456" w:type="dxa"/>
            <w:gridSpan w:val="2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347F8E" w:rsidRPr="00347F8E" w:rsidTr="00857723">
        <w:tc>
          <w:tcPr>
            <w:tcW w:w="2842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فلسفة التاريخ</w:t>
            </w:r>
          </w:p>
        </w:tc>
        <w:tc>
          <w:tcPr>
            <w:tcW w:w="141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2" w:type="dxa"/>
            <w:gridSpan w:val="2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نصوص انكليزية</w:t>
            </w:r>
          </w:p>
        </w:tc>
        <w:tc>
          <w:tcPr>
            <w:tcW w:w="1419" w:type="dxa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347F8E" w:rsidRPr="00347F8E" w:rsidTr="00005BC2">
        <w:trPr>
          <w:trHeight w:val="275"/>
        </w:trPr>
        <w:tc>
          <w:tcPr>
            <w:tcW w:w="2842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الارشاد</w:t>
            </w:r>
          </w:p>
        </w:tc>
        <w:tc>
          <w:tcPr>
            <w:tcW w:w="141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المشاهدة والتطبيقات</w:t>
            </w:r>
          </w:p>
        </w:tc>
        <w:tc>
          <w:tcPr>
            <w:tcW w:w="1419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005BC2" w:rsidRPr="00347F8E" w:rsidTr="00005BC2">
        <w:trPr>
          <w:trHeight w:val="158"/>
        </w:trPr>
        <w:tc>
          <w:tcPr>
            <w:tcW w:w="2842" w:type="dxa"/>
            <w:gridSpan w:val="3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جغرافية </w:t>
            </w:r>
          </w:p>
        </w:tc>
        <w:tc>
          <w:tcPr>
            <w:tcW w:w="1419" w:type="dxa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2" w:type="dxa"/>
            <w:gridSpan w:val="2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9" w:type="dxa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005BC2" w:rsidRPr="00347F8E" w:rsidTr="00857723">
        <w:trPr>
          <w:trHeight w:val="194"/>
        </w:trPr>
        <w:tc>
          <w:tcPr>
            <w:tcW w:w="2842" w:type="dxa"/>
            <w:gridSpan w:val="3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نصوص</w:t>
            </w:r>
          </w:p>
        </w:tc>
        <w:tc>
          <w:tcPr>
            <w:tcW w:w="1419" w:type="dxa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42" w:type="dxa"/>
            <w:gridSpan w:val="2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419" w:type="dxa"/>
          </w:tcPr>
          <w:p w:rsidR="00005BC2" w:rsidRPr="00347F8E" w:rsidRDefault="00005BC2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347F8E" w:rsidRPr="00347F8E" w:rsidTr="00857723">
        <w:tc>
          <w:tcPr>
            <w:tcW w:w="2842" w:type="dxa"/>
            <w:gridSpan w:val="3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1419" w:type="dxa"/>
          </w:tcPr>
          <w:p w:rsidR="00347F8E" w:rsidRPr="00347F8E" w:rsidRDefault="00347F8E" w:rsidP="00580C7A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  <w:r w:rsidR="00580C7A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842" w:type="dxa"/>
            <w:gridSpan w:val="2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1419" w:type="dxa"/>
          </w:tcPr>
          <w:p w:rsidR="00347F8E" w:rsidRPr="00347F8E" w:rsidRDefault="00580C7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40</w:t>
            </w:r>
          </w:p>
        </w:tc>
      </w:tr>
    </w:tbl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المحور السابع: البحث العلمي</w:t>
      </w:r>
    </w:p>
    <w:tbl>
      <w:tblPr>
        <w:tblStyle w:val="a3"/>
        <w:bidiVisual/>
        <w:tblW w:w="0" w:type="auto"/>
        <w:tblLook w:val="04A0"/>
      </w:tblPr>
      <w:tblGrid>
        <w:gridCol w:w="642"/>
        <w:gridCol w:w="2770"/>
        <w:gridCol w:w="2721"/>
        <w:gridCol w:w="1006"/>
        <w:gridCol w:w="1383"/>
      </w:tblGrid>
      <w:tr w:rsidR="00347F8E" w:rsidRPr="00347F8E" w:rsidTr="00646EA9">
        <w:tc>
          <w:tcPr>
            <w:tcW w:w="61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84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273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006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نسبة الانجاز</w:t>
            </w:r>
          </w:p>
        </w:tc>
        <w:tc>
          <w:tcPr>
            <w:tcW w:w="1384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نعيم كريم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عجيمي</w:t>
            </w:r>
            <w:proofErr w:type="spellEnd"/>
          </w:p>
        </w:tc>
        <w:tc>
          <w:tcPr>
            <w:tcW w:w="2731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مشكلة 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اقليم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الفلاندرز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خلال حرب 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المئة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عام</w:t>
            </w:r>
          </w:p>
        </w:tc>
        <w:tc>
          <w:tcPr>
            <w:tcW w:w="1006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70%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عباس حسين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مجيسر</w:t>
            </w:r>
            <w:proofErr w:type="spellEnd"/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عبد الرسول شهيد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عجمي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جعيول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جويعد</w:t>
            </w:r>
            <w:proofErr w:type="spellEnd"/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محسن راشد طريم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حسين علي عبد الحسين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رائد حمود عبد الحسين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عماد جاسم حسن</w:t>
            </w:r>
          </w:p>
        </w:tc>
        <w:tc>
          <w:tcPr>
            <w:tcW w:w="2731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نهر الحسينية في كتابات الرحالة والمسؤولين الاجانب</w:t>
            </w:r>
          </w:p>
        </w:tc>
        <w:tc>
          <w:tcPr>
            <w:tcW w:w="1006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احمد صبري شاكر</w:t>
            </w:r>
          </w:p>
        </w:tc>
        <w:tc>
          <w:tcPr>
            <w:tcW w:w="2731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دور التنظيمات العمالية الامريكية في قيادة حركة الاضرابات العمالية 1882-1893</w:t>
            </w:r>
          </w:p>
        </w:tc>
        <w:tc>
          <w:tcPr>
            <w:tcW w:w="1006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ا.د. ازهار عبد الرحمن </w:t>
            </w:r>
            <w:r w:rsidR="00712341">
              <w:rPr>
                <w:rFonts w:hint="cs"/>
                <w:sz w:val="32"/>
                <w:szCs w:val="32"/>
                <w:rtl/>
                <w:lang w:bidi="ar-IQ"/>
              </w:rPr>
              <w:t xml:space="preserve"> عبد الكريم</w:t>
            </w:r>
          </w:p>
        </w:tc>
        <w:tc>
          <w:tcPr>
            <w:tcW w:w="2731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دور المنظمات الدولية والاقليمية في مجابهة الارهاب الدولي والحد من اثاره الاجتماعية</w:t>
            </w:r>
          </w:p>
        </w:tc>
        <w:tc>
          <w:tcPr>
            <w:tcW w:w="1006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سامي جوده بعيد</w:t>
            </w:r>
          </w:p>
        </w:tc>
        <w:tc>
          <w:tcPr>
            <w:tcW w:w="2731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عقيدة التأويل في الفكر الاسماعيلي</w:t>
            </w:r>
          </w:p>
        </w:tc>
        <w:tc>
          <w:tcPr>
            <w:tcW w:w="1006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80%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ا.د. قاسم عبد سعدون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مرتضى جليل جعيلان</w:t>
            </w:r>
          </w:p>
        </w:tc>
        <w:tc>
          <w:tcPr>
            <w:tcW w:w="2731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صراع النفوذ في الدولة العباسية في فترة امرة الامراء </w:t>
            </w:r>
          </w:p>
        </w:tc>
        <w:tc>
          <w:tcPr>
            <w:tcW w:w="1006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70%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سالي علي بدر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احمد عبد الكاظم لجلاج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ا.م.د. مروان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عطيه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مايع</w:t>
            </w:r>
            <w:proofErr w:type="spellEnd"/>
          </w:p>
        </w:tc>
        <w:tc>
          <w:tcPr>
            <w:tcW w:w="2731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الرؤى والتنبؤات واثرها في سير حركة التاريخ حتى نهاية العصر الاموي</w:t>
            </w:r>
          </w:p>
        </w:tc>
        <w:tc>
          <w:tcPr>
            <w:tcW w:w="1006" w:type="dxa"/>
          </w:tcPr>
          <w:p w:rsidR="00646EA9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حيدر عبد الجليل عبد الحسين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زينب جبار شرهان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فاطمه فالح جاسم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نهله نعيم عبد العالي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lastRenderedPageBreak/>
              <w:t>21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اثمار عبد الحسين مطلك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مسلم عوض مهلهل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نرجس كريم خضير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فرانسوا </w:t>
            </w:r>
            <w:proofErr w:type="spellStart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جيزو</w:t>
            </w:r>
            <w:proofErr w:type="spellEnd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وافكاره</w:t>
            </w:r>
            <w:proofErr w:type="spellEnd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عن التاريخ المسيحي 1787-1874</w:t>
            </w: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عدنان مالح ساجت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حنان عباس خير الله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هيثم عبد الخضر معارج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ا.م.د. نجم عبد طارش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 حسن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طوكان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الله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F06A84">
        <w:trPr>
          <w:trHeight w:val="615"/>
        </w:trPr>
        <w:tc>
          <w:tcPr>
            <w:tcW w:w="617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ا.م.د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فاطمه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 الجليل ياسر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F06A84" w:rsidRPr="00347F8E" w:rsidTr="00646EA9">
        <w:trPr>
          <w:trHeight w:val="113"/>
        </w:trPr>
        <w:tc>
          <w:tcPr>
            <w:tcW w:w="617" w:type="dxa"/>
          </w:tcPr>
          <w:p w:rsidR="00F06A84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784" w:type="dxa"/>
          </w:tcPr>
          <w:p w:rsidR="00F06A84" w:rsidRDefault="00F06A84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جواد</w:t>
            </w:r>
          </w:p>
        </w:tc>
        <w:tc>
          <w:tcPr>
            <w:tcW w:w="2731" w:type="dxa"/>
          </w:tcPr>
          <w:p w:rsidR="00F06A84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اوكرانيا في العلاقات الامريكية الروسية 1991-2014</w:t>
            </w:r>
          </w:p>
        </w:tc>
        <w:tc>
          <w:tcPr>
            <w:tcW w:w="1006" w:type="dxa"/>
          </w:tcPr>
          <w:p w:rsidR="00F06A84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70%</w:t>
            </w:r>
          </w:p>
        </w:tc>
        <w:tc>
          <w:tcPr>
            <w:tcW w:w="1384" w:type="dxa"/>
          </w:tcPr>
          <w:p w:rsidR="00F06A84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ا.م. شيماء ياس خضير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مهدي صالح لفته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صلاح غلام غضيب </w:t>
            </w:r>
          </w:p>
        </w:tc>
        <w:tc>
          <w:tcPr>
            <w:tcW w:w="2731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ابو مسلم الخراساني ودوره في قيام الدولة العباسية</w:t>
            </w:r>
          </w:p>
        </w:tc>
        <w:tc>
          <w:tcPr>
            <w:tcW w:w="1006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90%</w:t>
            </w: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مياده سالم علي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افراح رحيم علي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اسراء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شرشاب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عايد</w:t>
            </w:r>
          </w:p>
        </w:tc>
        <w:tc>
          <w:tcPr>
            <w:tcW w:w="2731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موقف الثورة الفرنسية من حقوق المرأة 1789-1793</w:t>
            </w: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هدى جواد كاظم</w:t>
            </w:r>
          </w:p>
        </w:tc>
        <w:tc>
          <w:tcPr>
            <w:tcW w:w="2731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جان 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كولبيرت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ودوره الاقتصادي في فرنسا 1619-1683</w:t>
            </w: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م.د. ناصر ثجيل منصور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646EA9" w:rsidP="00F06A84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  <w:r w:rsidR="00F06A84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رؤى وحيد عبد علي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40</w:t>
            </w:r>
            <w:r w:rsidR="00712341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م.م.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اشواق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كاطع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نخيل</w:t>
            </w:r>
          </w:p>
        </w:tc>
        <w:tc>
          <w:tcPr>
            <w:tcW w:w="2731" w:type="dxa"/>
          </w:tcPr>
          <w:p w:rsidR="00646EA9" w:rsidRPr="00347F8E" w:rsidRDefault="00AC2FD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AC2FD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مؤتمرات احباء صهيونودورها في الاستيطاناليهودي</w:t>
            </w: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646EA9" w:rsidRPr="00347F8E" w:rsidTr="00646EA9">
        <w:tc>
          <w:tcPr>
            <w:tcW w:w="617" w:type="dxa"/>
          </w:tcPr>
          <w:p w:rsidR="00646EA9" w:rsidRPr="00347F8E" w:rsidRDefault="00F06A84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41</w:t>
            </w:r>
            <w:r w:rsidR="00712341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784" w:type="dxa"/>
          </w:tcPr>
          <w:p w:rsidR="00646EA9" w:rsidRDefault="00646EA9" w:rsidP="00646E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م.م. ضمياء احمد</w:t>
            </w:r>
          </w:p>
        </w:tc>
        <w:tc>
          <w:tcPr>
            <w:tcW w:w="2731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006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384" w:type="dxa"/>
          </w:tcPr>
          <w:p w:rsidR="00646EA9" w:rsidRPr="00347F8E" w:rsidRDefault="00646EA9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القوة:</w:t>
      </w:r>
    </w:p>
    <w:p w:rsidR="00347F8E" w:rsidRPr="00347F8E" w:rsidRDefault="00347F8E" w:rsidP="00347F8E">
      <w:pPr>
        <w:numPr>
          <w:ilvl w:val="0"/>
          <w:numId w:val="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عدد من البحوث العلمية والتربوية</w:t>
      </w:r>
    </w:p>
    <w:p w:rsidR="00347F8E" w:rsidRPr="00347F8E" w:rsidRDefault="00347F8E" w:rsidP="00347F8E">
      <w:pPr>
        <w:numPr>
          <w:ilvl w:val="0"/>
          <w:numId w:val="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تنوع البحوث وفق الخبرات البحثية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الهيئة التدريسية</w:t>
      </w:r>
    </w:p>
    <w:p w:rsidR="00347F8E" w:rsidRPr="00347F8E" w:rsidRDefault="00347F8E" w:rsidP="00347F8E">
      <w:pPr>
        <w:numPr>
          <w:ilvl w:val="0"/>
          <w:numId w:val="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تعاون بين اعضاء الهيئة التدريسية في اجراء البحوث</w:t>
      </w:r>
    </w:p>
    <w:p w:rsidR="00347F8E" w:rsidRPr="00347F8E" w:rsidRDefault="00347F8E" w:rsidP="00347F8E">
      <w:pPr>
        <w:numPr>
          <w:ilvl w:val="0"/>
          <w:numId w:val="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سعي القسم للحصول على المنح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والزمالات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الدراسية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الهيئة التدريسية</w:t>
      </w:r>
    </w:p>
    <w:p w:rsidR="00347F8E" w:rsidRPr="00347F8E" w:rsidRDefault="00347F8E" w:rsidP="00347F8E">
      <w:pPr>
        <w:numPr>
          <w:ilvl w:val="0"/>
          <w:numId w:val="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نشر البحوث في مجلات علمية عربية وعالمية 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الضعف:</w:t>
      </w:r>
    </w:p>
    <w:p w:rsidR="00347F8E" w:rsidRPr="00347F8E" w:rsidRDefault="00347F8E" w:rsidP="00347F8E">
      <w:pPr>
        <w:numPr>
          <w:ilvl w:val="0"/>
          <w:numId w:val="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عدم وجود الوقت الكافي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لاجراء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البحوث وذلك لانشغال التدريسي بالتدريس او المهام الادارية</w:t>
      </w:r>
    </w:p>
    <w:p w:rsidR="00347F8E" w:rsidRPr="00347F8E" w:rsidRDefault="00347F8E" w:rsidP="00347F8E">
      <w:pPr>
        <w:numPr>
          <w:ilvl w:val="0"/>
          <w:numId w:val="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ضعف الشراكة البحثية بين اعضاء الهيئة التدريسية واساتذة من خارج الكلية والجامعة</w:t>
      </w:r>
    </w:p>
    <w:p w:rsidR="00347F8E" w:rsidRPr="00347F8E" w:rsidRDefault="00347F8E" w:rsidP="00347F8E">
      <w:pPr>
        <w:numPr>
          <w:ilvl w:val="0"/>
          <w:numId w:val="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قلة التخصيصات المالية للبحث العلمي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الفرص:</w:t>
      </w:r>
    </w:p>
    <w:p w:rsidR="00347F8E" w:rsidRPr="00347F8E" w:rsidRDefault="00347F8E" w:rsidP="00347F8E">
      <w:pPr>
        <w:numPr>
          <w:ilvl w:val="0"/>
          <w:numId w:val="3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استثمار الدعم المادي والمعنوي الذي تقدمه من خلال البحوث الممولة من الجامعة والكلية</w:t>
      </w:r>
    </w:p>
    <w:p w:rsidR="00347F8E" w:rsidRPr="00347F8E" w:rsidRDefault="00347F8E" w:rsidP="00347F8E">
      <w:pPr>
        <w:numPr>
          <w:ilvl w:val="0"/>
          <w:numId w:val="4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دعم مادي ومعنوي لتأليف المقرر والكتب المساعدة</w:t>
      </w:r>
    </w:p>
    <w:p w:rsidR="00347F8E" w:rsidRPr="00347F8E" w:rsidRDefault="00347F8E" w:rsidP="00347F8E">
      <w:pPr>
        <w:numPr>
          <w:ilvl w:val="0"/>
          <w:numId w:val="4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المؤتمرات والندوات المحلية والعربية والعالمية التي تمنح الفرصة للباحثين بالاشتراك ونشر بحوثهم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التحديات:</w:t>
      </w:r>
    </w:p>
    <w:p w:rsidR="00347F8E" w:rsidRPr="00347F8E" w:rsidRDefault="00347F8E" w:rsidP="00347F8E">
      <w:pPr>
        <w:numPr>
          <w:ilvl w:val="0"/>
          <w:numId w:val="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الموازنة بين الاعباء التدريسية والادارية والمساهمة البحثية الفاعلة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هيئة التدريس بالقسم</w:t>
      </w:r>
    </w:p>
    <w:p w:rsidR="00347F8E" w:rsidRPr="00347F8E" w:rsidRDefault="00347F8E" w:rsidP="00347F8E">
      <w:pPr>
        <w:numPr>
          <w:ilvl w:val="0"/>
          <w:numId w:val="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صعوبة الحصول على الشراكة في مجال البحث العلمي من مؤسسات المجتمع المحلي</w:t>
      </w:r>
    </w:p>
    <w:p w:rsidR="00347F8E" w:rsidRPr="00347F8E" w:rsidRDefault="00347F8E" w:rsidP="00347F8E">
      <w:pPr>
        <w:numPr>
          <w:ilvl w:val="0"/>
          <w:numId w:val="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صعوبة تسويق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النتاجات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البحثية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هيئة التدريس للجامعات العربية والاجنبية كأساتذة زائرين من اجل تبادل الخبرات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اولويات التحسين:</w:t>
      </w:r>
    </w:p>
    <w:p w:rsidR="00347F8E" w:rsidRPr="00347F8E" w:rsidRDefault="00347F8E" w:rsidP="00347F8E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 xml:space="preserve">عمل ميزانية كافية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لاجراء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البحوث العلمية</w:t>
      </w:r>
    </w:p>
    <w:p w:rsidR="00347F8E" w:rsidRPr="00347F8E" w:rsidRDefault="00347F8E" w:rsidP="00347F8E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تشجيع هيئة التدريس على تضمين مقرراتهم بمعلومات تتعلق بأبحاثهم</w:t>
      </w:r>
    </w:p>
    <w:p w:rsidR="00347F8E" w:rsidRPr="00347F8E" w:rsidRDefault="00347F8E" w:rsidP="00347F8E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اقامة ابحاث مشتركة مع النظراء في مؤسسات تعليمية عربية وعالمية</w:t>
      </w:r>
    </w:p>
    <w:p w:rsidR="00347F8E" w:rsidRPr="00347F8E" w:rsidRDefault="00347F8E" w:rsidP="00347F8E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توفير مكتبة تضم مصادر حديثة</w:t>
      </w:r>
    </w:p>
    <w:p w:rsidR="00347F8E" w:rsidRPr="00347F8E" w:rsidRDefault="00347F8E" w:rsidP="00347F8E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نشر البحوث في مجلات عربية وعالمية</w:t>
      </w:r>
    </w:p>
    <w:p w:rsidR="00347F8E" w:rsidRPr="00347F8E" w:rsidRDefault="00347F8E" w:rsidP="00347F8E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التأكيد على البحوث التطبيقية او النظرية التي تقدم خدمة لتنمية المجتمع</w:t>
      </w:r>
    </w:p>
    <w:p w:rsidR="00347F8E" w:rsidRPr="00347F8E" w:rsidRDefault="00347F8E" w:rsidP="00347F8E">
      <w:pPr>
        <w:ind w:left="360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المحور الثامن: خدمة المجتمع</w:t>
      </w:r>
    </w:p>
    <w:p w:rsidR="00347F8E" w:rsidRPr="00347F8E" w:rsidRDefault="00347F8E" w:rsidP="00347F8E">
      <w:pPr>
        <w:ind w:left="360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القوة:</w:t>
      </w:r>
    </w:p>
    <w:p w:rsidR="00347F8E" w:rsidRPr="00347F8E" w:rsidRDefault="00347F8E" w:rsidP="00347F8E">
      <w:pPr>
        <w:numPr>
          <w:ilvl w:val="0"/>
          <w:numId w:val="7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المشاركة بالندوات والمؤتمرات التي تناقش القضايا الهامة في المجتمع</w:t>
      </w:r>
    </w:p>
    <w:p w:rsidR="00347F8E" w:rsidRPr="00347F8E" w:rsidRDefault="00347F8E" w:rsidP="00347F8E">
      <w:pPr>
        <w:numPr>
          <w:ilvl w:val="0"/>
          <w:numId w:val="7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اقامة حفلات التخرج سنويا بمشاركة اطراف اجتماعية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الضعف:</w:t>
      </w:r>
    </w:p>
    <w:p w:rsidR="00347F8E" w:rsidRPr="00347F8E" w:rsidRDefault="00347F8E" w:rsidP="00347F8E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 يرتبط القسم بصلة مباشرة مع المدارس لتقديم العون المباشر لهم</w:t>
      </w:r>
    </w:p>
    <w:p w:rsidR="00347F8E" w:rsidRPr="00347F8E" w:rsidRDefault="00347F8E" w:rsidP="00347F8E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محدودية دور البحوث الاكاديمية في مواجهة المشكلات السياسية والاجتماعية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التحديات:</w:t>
      </w:r>
    </w:p>
    <w:p w:rsidR="00347F8E" w:rsidRPr="00347F8E" w:rsidRDefault="00347F8E" w:rsidP="00347F8E">
      <w:pPr>
        <w:numPr>
          <w:ilvl w:val="0"/>
          <w:numId w:val="9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توفير فرص العمل للخريجين</w:t>
      </w:r>
    </w:p>
    <w:p w:rsidR="00347F8E" w:rsidRPr="00347F8E" w:rsidRDefault="00347F8E" w:rsidP="00347F8E">
      <w:pPr>
        <w:numPr>
          <w:ilvl w:val="0"/>
          <w:numId w:val="9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تقديم الاستشارات لمؤسسات المجتمع العام والخاص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اولويات التحسين:</w:t>
      </w:r>
    </w:p>
    <w:p w:rsidR="00347F8E" w:rsidRPr="00347F8E" w:rsidRDefault="00347F8E" w:rsidP="00347F8E">
      <w:pPr>
        <w:numPr>
          <w:ilvl w:val="0"/>
          <w:numId w:val="1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وضع استراتيجية لتحديد طبيعة الخدمات التي يمكن ان تقدم لخدمة المجتمع</w:t>
      </w:r>
    </w:p>
    <w:p w:rsidR="00347F8E" w:rsidRPr="00347F8E" w:rsidRDefault="00347F8E" w:rsidP="00347F8E">
      <w:pPr>
        <w:numPr>
          <w:ilvl w:val="0"/>
          <w:numId w:val="1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تشجيع اعضاء هيئة التدريس على المشاركة في الندوات التي تناقش قضايا هامة في المجتمع</w:t>
      </w:r>
    </w:p>
    <w:p w:rsidR="00347F8E" w:rsidRPr="00347F8E" w:rsidRDefault="00347F8E" w:rsidP="00347F8E">
      <w:pPr>
        <w:numPr>
          <w:ilvl w:val="0"/>
          <w:numId w:val="1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عمل صلات مستمرة بين القسم والمدارس ضمن التخصص</w:t>
      </w:r>
    </w:p>
    <w:p w:rsidR="00347F8E" w:rsidRPr="00347F8E" w:rsidRDefault="00347F8E" w:rsidP="00347F8E">
      <w:pPr>
        <w:numPr>
          <w:ilvl w:val="0"/>
          <w:numId w:val="1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عمل قاعدة بيانات للاحتفاظ بسجلات خدمة المجتمع</w:t>
      </w:r>
    </w:p>
    <w:p w:rsidR="00347F8E" w:rsidRPr="00347F8E" w:rsidRDefault="00347F8E" w:rsidP="00347F8E">
      <w:pPr>
        <w:numPr>
          <w:ilvl w:val="0"/>
          <w:numId w:val="1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التنسيق مع المؤسسات النظيرة وتبادل الزيارات معها لغرض تبادل الخبرات</w:t>
      </w:r>
    </w:p>
    <w:p w:rsidR="00347F8E" w:rsidRPr="00347F8E" w:rsidRDefault="00347F8E" w:rsidP="00347F8E">
      <w:pPr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المحور التاسع: المرافق والتجهيزات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القوة:</w:t>
      </w:r>
    </w:p>
    <w:p w:rsidR="00347F8E" w:rsidRPr="00347F8E" w:rsidRDefault="00347F8E" w:rsidP="00347F8E">
      <w:pPr>
        <w:numPr>
          <w:ilvl w:val="0"/>
          <w:numId w:val="1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توفير اجهزة الحاسوب للهيئة التدريسية والطلبة في المختبرات</w:t>
      </w:r>
    </w:p>
    <w:p w:rsidR="00347F8E" w:rsidRPr="00347F8E" w:rsidRDefault="00347F8E" w:rsidP="00347F8E">
      <w:pPr>
        <w:numPr>
          <w:ilvl w:val="0"/>
          <w:numId w:val="1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توفير خط للانترنت للهيئة التدريسية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الضعف:</w:t>
      </w:r>
    </w:p>
    <w:p w:rsidR="00347F8E" w:rsidRPr="00347F8E" w:rsidRDefault="00347F8E" w:rsidP="00347F8E">
      <w:pPr>
        <w:numPr>
          <w:ilvl w:val="0"/>
          <w:numId w:val="1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وجود قاعات او مختبرات مناسبة لحماية الاجهزة من الاتربة</w:t>
      </w:r>
    </w:p>
    <w:p w:rsidR="00347F8E" w:rsidRPr="00347F8E" w:rsidRDefault="00347F8E" w:rsidP="00347F8E">
      <w:pPr>
        <w:numPr>
          <w:ilvl w:val="0"/>
          <w:numId w:val="1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وجود خطة لصيانة الاجهزة</w:t>
      </w:r>
    </w:p>
    <w:p w:rsidR="00347F8E" w:rsidRPr="00347F8E" w:rsidRDefault="00347F8E" w:rsidP="00347F8E">
      <w:pPr>
        <w:numPr>
          <w:ilvl w:val="0"/>
          <w:numId w:val="1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محدودية التدريب على بعض الاجهزة ومنها السبورة التفاعلية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الفرص:</w:t>
      </w:r>
    </w:p>
    <w:p w:rsidR="00347F8E" w:rsidRPr="00347F8E" w:rsidRDefault="00347F8E" w:rsidP="00347F8E">
      <w:pPr>
        <w:numPr>
          <w:ilvl w:val="0"/>
          <w:numId w:val="13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توفر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الجهزة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في القاعات والمختبرات</w:t>
      </w:r>
    </w:p>
    <w:p w:rsidR="00347F8E" w:rsidRPr="00347F8E" w:rsidRDefault="00347F8E" w:rsidP="00347F8E">
      <w:pPr>
        <w:numPr>
          <w:ilvl w:val="0"/>
          <w:numId w:val="13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توفر خدمة الشبكة الدولية (الانترنت)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التحديات:</w:t>
      </w:r>
    </w:p>
    <w:p w:rsidR="00347F8E" w:rsidRPr="00347F8E" w:rsidRDefault="00347F8E" w:rsidP="00347F8E">
      <w:pPr>
        <w:numPr>
          <w:ilvl w:val="0"/>
          <w:numId w:val="14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نشر التعليم الالكتروني وتحويل المحاضرات الكترونيا</w:t>
      </w:r>
    </w:p>
    <w:p w:rsidR="00347F8E" w:rsidRPr="00347F8E" w:rsidRDefault="00347F8E" w:rsidP="00347F8E">
      <w:pPr>
        <w:numPr>
          <w:ilvl w:val="0"/>
          <w:numId w:val="14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تفعيل اجهزة العرض في كافة القاعات</w:t>
      </w:r>
    </w:p>
    <w:p w:rsidR="00347F8E" w:rsidRPr="00347F8E" w:rsidRDefault="00347F8E" w:rsidP="00347F8E">
      <w:pPr>
        <w:numPr>
          <w:ilvl w:val="0"/>
          <w:numId w:val="14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انشاء انترنت داخل القسم والكلية</w:t>
      </w:r>
    </w:p>
    <w:p w:rsidR="00347F8E" w:rsidRPr="00347F8E" w:rsidRDefault="00347F8E" w:rsidP="00347F8E">
      <w:pPr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توزيع الدرجات خلال العام الدراسي</w:t>
      </w:r>
    </w:p>
    <w:tbl>
      <w:tblPr>
        <w:tblStyle w:val="a3"/>
        <w:bidiVisual/>
        <w:tblW w:w="0" w:type="auto"/>
        <w:tblLook w:val="04A0"/>
      </w:tblPr>
      <w:tblGrid>
        <w:gridCol w:w="1468"/>
        <w:gridCol w:w="4213"/>
        <w:gridCol w:w="1457"/>
      </w:tblGrid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درجة السعي السنوي</w:t>
            </w:r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50%</w:t>
            </w:r>
          </w:p>
        </w:tc>
      </w:tr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درجة امتحان الفصل الاول</w:t>
            </w:r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20%</w:t>
            </w:r>
          </w:p>
        </w:tc>
      </w:tr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درجة امتحان الفصل الثاني</w:t>
            </w:r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20%</w:t>
            </w:r>
          </w:p>
        </w:tc>
      </w:tr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النشاط الصفي </w:t>
            </w:r>
            <w:proofErr w:type="spellStart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واللاصفي</w:t>
            </w:r>
            <w:proofErr w:type="spellEnd"/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10%</w:t>
            </w:r>
          </w:p>
        </w:tc>
      </w:tr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درجة المتحان النهائي</w:t>
            </w:r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50%</w:t>
            </w:r>
          </w:p>
        </w:tc>
      </w:tr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100</w:t>
            </w:r>
          </w:p>
        </w:tc>
      </w:tr>
      <w:tr w:rsidR="00347F8E" w:rsidRPr="00347F8E" w:rsidTr="00857723">
        <w:tc>
          <w:tcPr>
            <w:tcW w:w="1468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213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درجة النجاح الصغرى</w:t>
            </w:r>
          </w:p>
        </w:tc>
        <w:tc>
          <w:tcPr>
            <w:tcW w:w="1457" w:type="dxa"/>
          </w:tcPr>
          <w:p w:rsidR="00347F8E" w:rsidRPr="00347F8E" w:rsidRDefault="00347F8E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50%</w:t>
            </w:r>
          </w:p>
        </w:tc>
      </w:tr>
    </w:tbl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580C7A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التقويم الجامعي للعام الدراسي 202</w:t>
      </w:r>
      <w:r w:rsidR="00580C7A">
        <w:rPr>
          <w:rFonts w:ascii="Calibri" w:eastAsia="Calibri" w:hAnsi="Calibri" w:cs="Arial" w:hint="cs"/>
          <w:sz w:val="32"/>
          <w:szCs w:val="32"/>
          <w:rtl/>
          <w:lang w:bidi="ar-IQ"/>
        </w:rPr>
        <w:t>3</w:t>
      </w: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-202</w:t>
      </w:r>
      <w:r w:rsidR="00580C7A">
        <w:rPr>
          <w:rFonts w:ascii="Calibri" w:eastAsia="Calibri" w:hAnsi="Calibri" w:cs="Arial" w:hint="cs"/>
          <w:sz w:val="32"/>
          <w:szCs w:val="32"/>
          <w:rtl/>
          <w:lang w:bidi="ar-IQ"/>
        </w:rPr>
        <w:t>4</w:t>
      </w:r>
    </w:p>
    <w:tbl>
      <w:tblPr>
        <w:tblStyle w:val="a3"/>
        <w:bidiVisual/>
        <w:tblW w:w="8542" w:type="dxa"/>
        <w:tblLook w:val="04A0"/>
      </w:tblPr>
      <w:tblGrid>
        <w:gridCol w:w="1486"/>
        <w:gridCol w:w="958"/>
        <w:gridCol w:w="11"/>
        <w:gridCol w:w="1732"/>
        <w:gridCol w:w="986"/>
        <w:gridCol w:w="1741"/>
        <w:gridCol w:w="1628"/>
      </w:tblGrid>
      <w:tr w:rsidR="00F91FFA" w:rsidRPr="00347F8E" w:rsidTr="00F91FFA">
        <w:tc>
          <w:tcPr>
            <w:tcW w:w="1500" w:type="dxa"/>
          </w:tcPr>
          <w:p w:rsidR="00F91FFA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الفترة</w:t>
            </w:r>
          </w:p>
        </w:tc>
        <w:tc>
          <w:tcPr>
            <w:tcW w:w="2709" w:type="dxa"/>
            <w:gridSpan w:val="3"/>
          </w:tcPr>
          <w:p w:rsidR="00F91FFA" w:rsidRPr="00347F8E" w:rsidRDefault="00F91FFA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البداية</w:t>
            </w:r>
          </w:p>
          <w:p w:rsidR="00F91FFA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اليوم              </w:t>
            </w: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666" w:type="dxa"/>
            <w:gridSpan w:val="2"/>
          </w:tcPr>
          <w:p w:rsidR="00F91FFA" w:rsidRPr="00347F8E" w:rsidRDefault="00F91FFA" w:rsidP="00347F8E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النهاية</w:t>
            </w:r>
          </w:p>
          <w:p w:rsidR="00F91FFA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اليوم          </w:t>
            </w: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667" w:type="dxa"/>
          </w:tcPr>
          <w:p w:rsidR="00F91FFA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عدد الاسابيع</w:t>
            </w:r>
          </w:p>
        </w:tc>
      </w:tr>
      <w:tr w:rsidR="00347F8E" w:rsidRPr="00347F8E" w:rsidTr="00F91FFA">
        <w:tc>
          <w:tcPr>
            <w:tcW w:w="150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الفصل الدراسي الاول</w:t>
            </w:r>
          </w:p>
        </w:tc>
        <w:tc>
          <w:tcPr>
            <w:tcW w:w="966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743" w:type="dxa"/>
            <w:gridSpan w:val="2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17/9/2023</w:t>
            </w:r>
          </w:p>
        </w:tc>
        <w:tc>
          <w:tcPr>
            <w:tcW w:w="925" w:type="dxa"/>
          </w:tcPr>
          <w:p w:rsidR="00347F8E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741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21/12/2023</w:t>
            </w:r>
          </w:p>
        </w:tc>
        <w:tc>
          <w:tcPr>
            <w:tcW w:w="166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15 اسبوع</w:t>
            </w:r>
          </w:p>
        </w:tc>
      </w:tr>
      <w:tr w:rsidR="00347F8E" w:rsidRPr="00347F8E" w:rsidTr="00F91FFA">
        <w:tc>
          <w:tcPr>
            <w:tcW w:w="150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امتحانات الفصل الاول</w:t>
            </w:r>
          </w:p>
        </w:tc>
        <w:tc>
          <w:tcPr>
            <w:tcW w:w="966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743" w:type="dxa"/>
            <w:gridSpan w:val="2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31/12/2023</w:t>
            </w:r>
          </w:p>
        </w:tc>
        <w:tc>
          <w:tcPr>
            <w:tcW w:w="925" w:type="dxa"/>
          </w:tcPr>
          <w:p w:rsidR="00347F8E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741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11/1/2024</w:t>
            </w:r>
          </w:p>
        </w:tc>
        <w:tc>
          <w:tcPr>
            <w:tcW w:w="1667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اسبوعان</w:t>
            </w:r>
          </w:p>
        </w:tc>
      </w:tr>
      <w:tr w:rsidR="00347F8E" w:rsidRPr="00347F8E" w:rsidTr="00F91FFA">
        <w:tc>
          <w:tcPr>
            <w:tcW w:w="150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العطلة </w:t>
            </w: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lastRenderedPageBreak/>
              <w:t>الربيعية</w:t>
            </w:r>
          </w:p>
        </w:tc>
        <w:tc>
          <w:tcPr>
            <w:tcW w:w="966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lastRenderedPageBreak/>
              <w:t>الاحد</w:t>
            </w:r>
          </w:p>
        </w:tc>
        <w:tc>
          <w:tcPr>
            <w:tcW w:w="1743" w:type="dxa"/>
            <w:gridSpan w:val="2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14/1/2024</w:t>
            </w:r>
          </w:p>
        </w:tc>
        <w:tc>
          <w:tcPr>
            <w:tcW w:w="925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1741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27/1/2024</w:t>
            </w:r>
          </w:p>
        </w:tc>
        <w:tc>
          <w:tcPr>
            <w:tcW w:w="1667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اسبوعان</w:t>
            </w:r>
          </w:p>
        </w:tc>
      </w:tr>
      <w:tr w:rsidR="00347F8E" w:rsidRPr="00347F8E" w:rsidTr="00F91FFA">
        <w:tc>
          <w:tcPr>
            <w:tcW w:w="150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lastRenderedPageBreak/>
              <w:t>الفصل الدراسي الثاني</w:t>
            </w:r>
          </w:p>
        </w:tc>
        <w:tc>
          <w:tcPr>
            <w:tcW w:w="966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743" w:type="dxa"/>
            <w:gridSpan w:val="2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28/1/2024</w:t>
            </w:r>
          </w:p>
        </w:tc>
        <w:tc>
          <w:tcPr>
            <w:tcW w:w="925" w:type="dxa"/>
          </w:tcPr>
          <w:p w:rsidR="00347F8E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741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9/5/2024</w:t>
            </w:r>
          </w:p>
        </w:tc>
        <w:tc>
          <w:tcPr>
            <w:tcW w:w="1667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15 اسبوع</w:t>
            </w:r>
          </w:p>
        </w:tc>
      </w:tr>
      <w:tr w:rsidR="00347F8E" w:rsidRPr="00347F8E" w:rsidTr="00F91FFA">
        <w:tc>
          <w:tcPr>
            <w:tcW w:w="150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proofErr w:type="spellStart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الامنحانات</w:t>
            </w:r>
            <w:proofErr w:type="spellEnd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 xml:space="preserve"> النهائية الدور </w:t>
            </w:r>
            <w:proofErr w:type="spellStart"/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966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743" w:type="dxa"/>
            <w:gridSpan w:val="2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19/5/2024</w:t>
            </w:r>
          </w:p>
        </w:tc>
        <w:tc>
          <w:tcPr>
            <w:tcW w:w="92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74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667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اسبوعان</w:t>
            </w:r>
          </w:p>
        </w:tc>
      </w:tr>
      <w:tr w:rsidR="00347F8E" w:rsidRPr="00347F8E" w:rsidTr="00F91FFA">
        <w:trPr>
          <w:trHeight w:val="534"/>
        </w:trPr>
        <w:tc>
          <w:tcPr>
            <w:tcW w:w="1500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 w:rsidRPr="00347F8E"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امتحانات الدور الثاني</w:t>
            </w:r>
          </w:p>
        </w:tc>
        <w:tc>
          <w:tcPr>
            <w:tcW w:w="977" w:type="dxa"/>
            <w:gridSpan w:val="2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732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16/6/2024</w:t>
            </w:r>
          </w:p>
        </w:tc>
        <w:tc>
          <w:tcPr>
            <w:tcW w:w="925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741" w:type="dxa"/>
          </w:tcPr>
          <w:p w:rsidR="00347F8E" w:rsidRPr="00347F8E" w:rsidRDefault="00347F8E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667" w:type="dxa"/>
          </w:tcPr>
          <w:p w:rsidR="00347F8E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اسبوعان</w:t>
            </w:r>
          </w:p>
        </w:tc>
      </w:tr>
      <w:tr w:rsidR="00F91FFA" w:rsidRPr="00347F8E" w:rsidTr="00F91FFA">
        <w:trPr>
          <w:trHeight w:val="194"/>
        </w:trPr>
        <w:tc>
          <w:tcPr>
            <w:tcW w:w="1500" w:type="dxa"/>
            <w:tcBorders>
              <w:bottom w:val="single" w:sz="4" w:space="0" w:color="auto"/>
            </w:tcBorders>
          </w:tcPr>
          <w:p w:rsidR="00F91FFA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العطلة الصيفية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F91FFA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F91FFA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1/7/2024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91FFA" w:rsidRPr="00347F8E" w:rsidRDefault="00712341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F91FFA" w:rsidRPr="00347F8E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31/8/2024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91FFA" w:rsidRDefault="00F91FFA" w:rsidP="00347F8E">
            <w:pPr>
              <w:rPr>
                <w:rFonts w:ascii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IQ"/>
              </w:rPr>
              <w:t>شهران</w:t>
            </w:r>
          </w:p>
        </w:tc>
      </w:tr>
    </w:tbl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القوة: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وجود بيئة وظروف تسمح لتقييم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اداء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الطلاب مما يزيد</w:t>
      </w:r>
      <w:r w:rsidR="00274EF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من فاعلية العملية التعليمية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الاعلان عن جداول الامتحانات في المواعيد المناسبة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تصميم الاختبارات (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للاسئلة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) لقياس مستوى مهارات الطلبة ومعافهم العلمية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يتم مناقشة مؤشرات نتائج الامتحانات مع اعضاء هيئة التدريس في اجتماع مخصص داخل القسم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يطلع الطلبة على مستوياتهم في الاختبارات وتقبل اي تظلم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اجراء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تقييم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لاداء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الهيئة التدريسية من منظور الطلبة ومن منظور رئيس القسم</w:t>
      </w:r>
    </w:p>
    <w:p w:rsidR="00347F8E" w:rsidRPr="00347F8E" w:rsidRDefault="00347F8E" w:rsidP="00347F8E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قيام لجنة الجودة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باجراء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التقويم الذاتي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نقاط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الضف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:</w:t>
      </w:r>
    </w:p>
    <w:p w:rsidR="00347F8E" w:rsidRPr="00347F8E" w:rsidRDefault="00347F8E" w:rsidP="00AD730E">
      <w:pPr>
        <w:numPr>
          <w:ilvl w:val="0"/>
          <w:numId w:val="16"/>
        </w:numPr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اقتصار اساليب التقييم المتبعة للطلاب على عدد محدود من الاختبارات ( اختبار نهائي في معظم الكليات النظرية) مع اتجاه معظمه لقياس قدرات الحفظ والاسترجاع دون اختبار قدرة الطلاب على الاستنتاج والتحليل والابداع والابتكار</w:t>
      </w:r>
    </w:p>
    <w:p w:rsidR="00347F8E" w:rsidRPr="00347F8E" w:rsidRDefault="00347F8E" w:rsidP="00347F8E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عدم اجراء تقويم مستوى الرضا الوظيفي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هيئة التدريس</w:t>
      </w:r>
    </w:p>
    <w:p w:rsidR="00347F8E" w:rsidRPr="00347F8E" w:rsidRDefault="00347F8E" w:rsidP="00347F8E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وجود تقويم دوري للمناهج الدراسية داخل القسم</w:t>
      </w:r>
    </w:p>
    <w:p w:rsidR="00347F8E" w:rsidRPr="00347F8E" w:rsidRDefault="00347F8E" w:rsidP="00347F8E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 توجد اجراءات تصحيحية في ضوء مراجعة النتائج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الفرص:</w:t>
      </w:r>
    </w:p>
    <w:p w:rsidR="00347F8E" w:rsidRPr="00347F8E" w:rsidRDefault="00347F8E" w:rsidP="00347F8E">
      <w:pPr>
        <w:numPr>
          <w:ilvl w:val="0"/>
          <w:numId w:val="17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وجود التقويم الذاتي للمؤسسة</w:t>
      </w:r>
    </w:p>
    <w:p w:rsidR="00347F8E" w:rsidRPr="00347F8E" w:rsidRDefault="00347F8E" w:rsidP="00347F8E">
      <w:pPr>
        <w:numPr>
          <w:ilvl w:val="0"/>
          <w:numId w:val="17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وجود تقويم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لاداء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اعضاء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الهيئة التدريسية معد من قبل جهاز الاشراف والتقويم في وزارة التعليم العالي والبحث العلمي</w:t>
      </w:r>
    </w:p>
    <w:p w:rsidR="00347F8E" w:rsidRPr="00347F8E" w:rsidRDefault="00347F8E" w:rsidP="00347F8E">
      <w:pPr>
        <w:numPr>
          <w:ilvl w:val="0"/>
          <w:numId w:val="17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اقسام مناظرة في كليات التربية في الجامعات العراقية يمكن فحص جودة الاداء معهم ومنها الاسئلة الامتحانية والبحوث والدراسات ...الخ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التحديات: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امتحان الدور الثالث للامتحان النهائي ليس من باب الجودة وانما تخبطات عشوائية قد تؤدي الى تدهور التعليم العالي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وجود معايير عالمية لمقارنة اختبارات ونتائج الطلبة معها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وجود الية لتقويم الخريجين ومدى نجاحهم في مجالات العمل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اعلان تقويم اداء اعضاء الهيئة التدريسية</w:t>
      </w:r>
    </w:p>
    <w:p w:rsidR="00347F8E" w:rsidRPr="00347F8E" w:rsidRDefault="00347F8E" w:rsidP="00347F8E">
      <w:pPr>
        <w:ind w:left="720"/>
        <w:contextualSpacing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المحور الحادي عشر: الاخلاقيات الجامعية</w:t>
      </w:r>
    </w:p>
    <w:p w:rsidR="00347F8E" w:rsidRPr="00347F8E" w:rsidRDefault="00347F8E" w:rsidP="00347F8E">
      <w:pPr>
        <w:ind w:left="720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القوة: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التأكيد على الابعاد الخلقية من خلال القاء المحاضرات او توجيهات على الطلبة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تدقيق البحوث وخاصة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لاغراض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الترقية من قبل اللجنة العلمية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اقرار الاشراف على الطلبة من قبل اللجنة العلمية في القسم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امتلاك عضو الهيئة التدريسية كامل الحرية للتعبير عن رايه الشخصي في مختلف المسائل</w:t>
      </w:r>
    </w:p>
    <w:p w:rsidR="00347F8E" w:rsidRPr="00347F8E" w:rsidRDefault="00347F8E" w:rsidP="00347F8E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تعامل الموظفين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باسلوب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لطيف مع المراجعين سواء الطلبة او اولياء امورهم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نقاط الضعف:</w:t>
      </w:r>
    </w:p>
    <w:p w:rsidR="00347F8E" w:rsidRPr="00347F8E" w:rsidRDefault="00347F8E" w:rsidP="00347F8E">
      <w:pPr>
        <w:numPr>
          <w:ilvl w:val="0"/>
          <w:numId w:val="19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الحصول على شهادة الجودة</w:t>
      </w:r>
    </w:p>
    <w:p w:rsidR="00347F8E" w:rsidRPr="00347F8E" w:rsidRDefault="00347F8E" w:rsidP="00347F8E">
      <w:pPr>
        <w:numPr>
          <w:ilvl w:val="0"/>
          <w:numId w:val="19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قياس الرضا الوظيفي للموظفين واعضاء هيئة التدريس</w:t>
      </w:r>
    </w:p>
    <w:p w:rsidR="00347F8E" w:rsidRPr="00347F8E" w:rsidRDefault="00347F8E" w:rsidP="00347F8E">
      <w:pPr>
        <w:numPr>
          <w:ilvl w:val="0"/>
          <w:numId w:val="19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عدم استقصاء مستوى كفاءة الخريجين في المؤسسات التي يعملون بها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الفرص:</w:t>
      </w:r>
    </w:p>
    <w:p w:rsidR="00347F8E" w:rsidRPr="00347F8E" w:rsidRDefault="00347F8E" w:rsidP="00347F8E">
      <w:pPr>
        <w:numPr>
          <w:ilvl w:val="0"/>
          <w:numId w:val="2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ميثاق العمل الاخلاقي للعمل الجامعي</w:t>
      </w:r>
    </w:p>
    <w:p w:rsidR="00347F8E" w:rsidRPr="00347F8E" w:rsidRDefault="00347F8E" w:rsidP="00347F8E">
      <w:pPr>
        <w:numPr>
          <w:ilvl w:val="0"/>
          <w:numId w:val="2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وجود القوانين الجامعية</w:t>
      </w:r>
    </w:p>
    <w:p w:rsidR="00347F8E" w:rsidRPr="00347F8E" w:rsidRDefault="00347F8E" w:rsidP="00347F8E">
      <w:pPr>
        <w:numPr>
          <w:ilvl w:val="0"/>
          <w:numId w:val="20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وجود وحدة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للارشاد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التربوي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والاكاديمي</w:t>
      </w:r>
      <w:proofErr w:type="spellEnd"/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التحديات:</w:t>
      </w:r>
    </w:p>
    <w:p w:rsidR="00347F8E" w:rsidRPr="00347F8E" w:rsidRDefault="00347F8E" w:rsidP="00347F8E">
      <w:pPr>
        <w:numPr>
          <w:ilvl w:val="0"/>
          <w:numId w:val="2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قياس وتقويم المؤسسات التعليمية اداء القسم ومستوى الخريجين</w:t>
      </w:r>
    </w:p>
    <w:p w:rsidR="00347F8E" w:rsidRPr="00347F8E" w:rsidRDefault="00347F8E" w:rsidP="00347F8E">
      <w:pPr>
        <w:numPr>
          <w:ilvl w:val="0"/>
          <w:numId w:val="2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مقياس لتقويم مستوى رضا الطلبة والموظفين واعضاء الهيئة التدريسية</w:t>
      </w:r>
    </w:p>
    <w:p w:rsidR="00347F8E" w:rsidRPr="00347F8E" w:rsidRDefault="00347F8E" w:rsidP="00347F8E">
      <w:pPr>
        <w:numPr>
          <w:ilvl w:val="0"/>
          <w:numId w:val="21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استقصاء رضا الطلبة حول سياسة القبول</w:t>
      </w: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اولويات التحسين:</w:t>
      </w:r>
    </w:p>
    <w:p w:rsidR="00347F8E" w:rsidRPr="00347F8E" w:rsidRDefault="00347F8E" w:rsidP="00347F8E">
      <w:pPr>
        <w:numPr>
          <w:ilvl w:val="0"/>
          <w:numId w:val="2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قبول الطلبة في الاقسام العلمية حسب الرغبة</w:t>
      </w:r>
    </w:p>
    <w:p w:rsidR="00347F8E" w:rsidRPr="00347F8E" w:rsidRDefault="00347F8E" w:rsidP="00347F8E">
      <w:pPr>
        <w:numPr>
          <w:ilvl w:val="0"/>
          <w:numId w:val="2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اجراء تقويم او اختبارات مستمرة قبل الامتحان النهائي</w:t>
      </w:r>
    </w:p>
    <w:p w:rsidR="00347F8E" w:rsidRPr="00347F8E" w:rsidRDefault="00347F8E" w:rsidP="00347F8E">
      <w:pPr>
        <w:numPr>
          <w:ilvl w:val="0"/>
          <w:numId w:val="2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اعادة النظر في نظام الامتحانات في الكلية</w:t>
      </w:r>
    </w:p>
    <w:p w:rsidR="00347F8E" w:rsidRPr="00347F8E" w:rsidRDefault="00347F8E" w:rsidP="00347F8E">
      <w:pPr>
        <w:numPr>
          <w:ilvl w:val="0"/>
          <w:numId w:val="2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الاستمرار </w:t>
      </w:r>
      <w:proofErr w:type="spellStart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بالقاء</w:t>
      </w:r>
      <w:proofErr w:type="spellEnd"/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المحاضرات التي تؤكد على الالتزام الخلقي</w:t>
      </w:r>
    </w:p>
    <w:p w:rsidR="00347F8E" w:rsidRPr="00347F8E" w:rsidRDefault="00347F8E" w:rsidP="00347F8E">
      <w:pPr>
        <w:numPr>
          <w:ilvl w:val="0"/>
          <w:numId w:val="22"/>
        </w:numPr>
        <w:contextualSpacing/>
        <w:rPr>
          <w:rFonts w:ascii="Calibri" w:eastAsia="Calibri" w:hAnsi="Calibri" w:cs="Arial"/>
          <w:sz w:val="32"/>
          <w:szCs w:val="32"/>
          <w:lang w:bidi="ar-IQ"/>
        </w:rPr>
      </w:pPr>
      <w:r w:rsidRPr="00347F8E">
        <w:rPr>
          <w:rFonts w:ascii="Calibri" w:eastAsia="Calibri" w:hAnsi="Calibri" w:cs="Arial" w:hint="cs"/>
          <w:sz w:val="32"/>
          <w:szCs w:val="32"/>
          <w:rtl/>
          <w:lang w:bidi="ar-IQ"/>
        </w:rPr>
        <w:t>قياس مستوى الخريجين عند التحاقهم بالعمل من خلال اعداد مقاييس او استبيانات</w:t>
      </w:r>
    </w:p>
    <w:p w:rsidR="00347F8E" w:rsidRPr="00347F8E" w:rsidRDefault="00347F8E" w:rsidP="00347F8E">
      <w:pPr>
        <w:ind w:left="720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347F8E" w:rsidRPr="00347F8E" w:rsidRDefault="00347F8E" w:rsidP="00347F8E">
      <w:pPr>
        <w:rPr>
          <w:rFonts w:ascii="Calibri" w:eastAsia="Calibri" w:hAnsi="Calibri" w:cs="Arial"/>
          <w:sz w:val="32"/>
          <w:szCs w:val="32"/>
          <w:lang w:bidi="ar-IQ"/>
        </w:rPr>
      </w:pPr>
    </w:p>
    <w:p w:rsidR="005660D8" w:rsidRPr="00347F8E" w:rsidRDefault="005660D8" w:rsidP="00183401">
      <w:pPr>
        <w:rPr>
          <w:sz w:val="32"/>
          <w:szCs w:val="32"/>
        </w:rPr>
      </w:pPr>
    </w:p>
    <w:sectPr w:rsidR="005660D8" w:rsidRPr="00347F8E" w:rsidSect="00527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876"/>
    <w:multiLevelType w:val="hybridMultilevel"/>
    <w:tmpl w:val="A04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D55"/>
    <w:multiLevelType w:val="hybridMultilevel"/>
    <w:tmpl w:val="57B6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1CF2"/>
    <w:multiLevelType w:val="hybridMultilevel"/>
    <w:tmpl w:val="5C2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709"/>
    <w:multiLevelType w:val="hybridMultilevel"/>
    <w:tmpl w:val="0DB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000C"/>
    <w:multiLevelType w:val="hybridMultilevel"/>
    <w:tmpl w:val="DF82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120F"/>
    <w:multiLevelType w:val="hybridMultilevel"/>
    <w:tmpl w:val="EA8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3827"/>
    <w:multiLevelType w:val="hybridMultilevel"/>
    <w:tmpl w:val="C0EE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378D"/>
    <w:multiLevelType w:val="hybridMultilevel"/>
    <w:tmpl w:val="BC3E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569"/>
    <w:multiLevelType w:val="hybridMultilevel"/>
    <w:tmpl w:val="8376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95733"/>
    <w:multiLevelType w:val="hybridMultilevel"/>
    <w:tmpl w:val="1F6E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066D"/>
    <w:multiLevelType w:val="hybridMultilevel"/>
    <w:tmpl w:val="559A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12197"/>
    <w:multiLevelType w:val="hybridMultilevel"/>
    <w:tmpl w:val="AC5AA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627B8"/>
    <w:multiLevelType w:val="hybridMultilevel"/>
    <w:tmpl w:val="F99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D1C95"/>
    <w:multiLevelType w:val="hybridMultilevel"/>
    <w:tmpl w:val="537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43560"/>
    <w:multiLevelType w:val="hybridMultilevel"/>
    <w:tmpl w:val="E300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07722"/>
    <w:multiLevelType w:val="hybridMultilevel"/>
    <w:tmpl w:val="6650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364"/>
    <w:multiLevelType w:val="hybridMultilevel"/>
    <w:tmpl w:val="F6E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320A8"/>
    <w:multiLevelType w:val="hybridMultilevel"/>
    <w:tmpl w:val="127A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B2ACA"/>
    <w:multiLevelType w:val="hybridMultilevel"/>
    <w:tmpl w:val="5F2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474B"/>
    <w:multiLevelType w:val="hybridMultilevel"/>
    <w:tmpl w:val="677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24D55"/>
    <w:multiLevelType w:val="hybridMultilevel"/>
    <w:tmpl w:val="E860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6445"/>
    <w:multiLevelType w:val="hybridMultilevel"/>
    <w:tmpl w:val="05E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21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5F622C"/>
    <w:rsid w:val="00005BC2"/>
    <w:rsid w:val="000224DA"/>
    <w:rsid w:val="0002735C"/>
    <w:rsid w:val="000365CB"/>
    <w:rsid w:val="00040F82"/>
    <w:rsid w:val="0004699A"/>
    <w:rsid w:val="00046C49"/>
    <w:rsid w:val="00054EEC"/>
    <w:rsid w:val="000605BC"/>
    <w:rsid w:val="00061583"/>
    <w:rsid w:val="000A0E43"/>
    <w:rsid w:val="000D69F6"/>
    <w:rsid w:val="000E7BCC"/>
    <w:rsid w:val="000F2B46"/>
    <w:rsid w:val="001020F2"/>
    <w:rsid w:val="0010437C"/>
    <w:rsid w:val="00110DE4"/>
    <w:rsid w:val="00130376"/>
    <w:rsid w:val="00176771"/>
    <w:rsid w:val="00183401"/>
    <w:rsid w:val="001B0745"/>
    <w:rsid w:val="001C2722"/>
    <w:rsid w:val="001D3CA4"/>
    <w:rsid w:val="001D47C0"/>
    <w:rsid w:val="001D5DC2"/>
    <w:rsid w:val="001D78B1"/>
    <w:rsid w:val="001F11B0"/>
    <w:rsid w:val="00205EE1"/>
    <w:rsid w:val="00274EF3"/>
    <w:rsid w:val="002C6309"/>
    <w:rsid w:val="002E4D2E"/>
    <w:rsid w:val="002F6515"/>
    <w:rsid w:val="003040ED"/>
    <w:rsid w:val="00337FC8"/>
    <w:rsid w:val="003467E9"/>
    <w:rsid w:val="00347F8E"/>
    <w:rsid w:val="00354B2E"/>
    <w:rsid w:val="00383B60"/>
    <w:rsid w:val="003A3ABF"/>
    <w:rsid w:val="003B533D"/>
    <w:rsid w:val="003C204D"/>
    <w:rsid w:val="003E40DA"/>
    <w:rsid w:val="0042755C"/>
    <w:rsid w:val="0043052A"/>
    <w:rsid w:val="004B697C"/>
    <w:rsid w:val="004F10DF"/>
    <w:rsid w:val="004F2815"/>
    <w:rsid w:val="005060DA"/>
    <w:rsid w:val="0052793C"/>
    <w:rsid w:val="0055094A"/>
    <w:rsid w:val="005537C3"/>
    <w:rsid w:val="005660D8"/>
    <w:rsid w:val="00580C7A"/>
    <w:rsid w:val="005930AA"/>
    <w:rsid w:val="0059686E"/>
    <w:rsid w:val="00596A48"/>
    <w:rsid w:val="005A5690"/>
    <w:rsid w:val="005E4077"/>
    <w:rsid w:val="005F622C"/>
    <w:rsid w:val="00630B6B"/>
    <w:rsid w:val="00632A72"/>
    <w:rsid w:val="006333F0"/>
    <w:rsid w:val="00646EA9"/>
    <w:rsid w:val="0065487D"/>
    <w:rsid w:val="00663A24"/>
    <w:rsid w:val="00664C0F"/>
    <w:rsid w:val="00690179"/>
    <w:rsid w:val="006A79C7"/>
    <w:rsid w:val="006B0B37"/>
    <w:rsid w:val="006B3D96"/>
    <w:rsid w:val="006C3E02"/>
    <w:rsid w:val="006C5911"/>
    <w:rsid w:val="006D2AC6"/>
    <w:rsid w:val="006F5230"/>
    <w:rsid w:val="00705AC9"/>
    <w:rsid w:val="00712341"/>
    <w:rsid w:val="00712AA9"/>
    <w:rsid w:val="0071351F"/>
    <w:rsid w:val="0073457C"/>
    <w:rsid w:val="00750391"/>
    <w:rsid w:val="00780342"/>
    <w:rsid w:val="007A1BBC"/>
    <w:rsid w:val="007C0481"/>
    <w:rsid w:val="007C475C"/>
    <w:rsid w:val="007D1B63"/>
    <w:rsid w:val="007E22AE"/>
    <w:rsid w:val="007E3B6F"/>
    <w:rsid w:val="00811FCC"/>
    <w:rsid w:val="00827784"/>
    <w:rsid w:val="00831A03"/>
    <w:rsid w:val="0084442C"/>
    <w:rsid w:val="00847BAD"/>
    <w:rsid w:val="0085258D"/>
    <w:rsid w:val="008534E4"/>
    <w:rsid w:val="00857723"/>
    <w:rsid w:val="00862B26"/>
    <w:rsid w:val="00863BC9"/>
    <w:rsid w:val="0086563D"/>
    <w:rsid w:val="00871E70"/>
    <w:rsid w:val="00895AAB"/>
    <w:rsid w:val="008A02D4"/>
    <w:rsid w:val="008C2FF6"/>
    <w:rsid w:val="008C52C1"/>
    <w:rsid w:val="008C66A4"/>
    <w:rsid w:val="008D7825"/>
    <w:rsid w:val="008E2F0D"/>
    <w:rsid w:val="008E4498"/>
    <w:rsid w:val="008F0027"/>
    <w:rsid w:val="008F315F"/>
    <w:rsid w:val="009065C1"/>
    <w:rsid w:val="00922B66"/>
    <w:rsid w:val="009232C1"/>
    <w:rsid w:val="00926C22"/>
    <w:rsid w:val="0093432D"/>
    <w:rsid w:val="0094215A"/>
    <w:rsid w:val="0096073E"/>
    <w:rsid w:val="00984AB9"/>
    <w:rsid w:val="00985F81"/>
    <w:rsid w:val="00990703"/>
    <w:rsid w:val="009D7FCE"/>
    <w:rsid w:val="009F639C"/>
    <w:rsid w:val="00A026FA"/>
    <w:rsid w:val="00A16C37"/>
    <w:rsid w:val="00A23524"/>
    <w:rsid w:val="00A308F4"/>
    <w:rsid w:val="00A3216B"/>
    <w:rsid w:val="00A32C2E"/>
    <w:rsid w:val="00A37176"/>
    <w:rsid w:val="00A91602"/>
    <w:rsid w:val="00AB71F6"/>
    <w:rsid w:val="00AC2FDE"/>
    <w:rsid w:val="00AC4EED"/>
    <w:rsid w:val="00AC6230"/>
    <w:rsid w:val="00AD4CC3"/>
    <w:rsid w:val="00AD4F57"/>
    <w:rsid w:val="00AD730E"/>
    <w:rsid w:val="00AE2122"/>
    <w:rsid w:val="00AF4E2F"/>
    <w:rsid w:val="00B006AF"/>
    <w:rsid w:val="00B050B9"/>
    <w:rsid w:val="00B21A32"/>
    <w:rsid w:val="00B67CEC"/>
    <w:rsid w:val="00B8025A"/>
    <w:rsid w:val="00B82EAB"/>
    <w:rsid w:val="00B82FAD"/>
    <w:rsid w:val="00B83046"/>
    <w:rsid w:val="00B9194A"/>
    <w:rsid w:val="00B96AB3"/>
    <w:rsid w:val="00BD33A6"/>
    <w:rsid w:val="00BD7F93"/>
    <w:rsid w:val="00C16696"/>
    <w:rsid w:val="00C32B62"/>
    <w:rsid w:val="00C50287"/>
    <w:rsid w:val="00C51F2B"/>
    <w:rsid w:val="00C71075"/>
    <w:rsid w:val="00C77892"/>
    <w:rsid w:val="00C8369C"/>
    <w:rsid w:val="00C963E2"/>
    <w:rsid w:val="00CA2022"/>
    <w:rsid w:val="00CB3227"/>
    <w:rsid w:val="00CB3E54"/>
    <w:rsid w:val="00CD0733"/>
    <w:rsid w:val="00CE38DF"/>
    <w:rsid w:val="00CF401C"/>
    <w:rsid w:val="00D36550"/>
    <w:rsid w:val="00D81D89"/>
    <w:rsid w:val="00D848CD"/>
    <w:rsid w:val="00DB3C5A"/>
    <w:rsid w:val="00DF5CAC"/>
    <w:rsid w:val="00E224BD"/>
    <w:rsid w:val="00E31680"/>
    <w:rsid w:val="00E50D59"/>
    <w:rsid w:val="00E5489A"/>
    <w:rsid w:val="00E632D3"/>
    <w:rsid w:val="00E65E2F"/>
    <w:rsid w:val="00E65FF2"/>
    <w:rsid w:val="00E83FDD"/>
    <w:rsid w:val="00E85858"/>
    <w:rsid w:val="00E94899"/>
    <w:rsid w:val="00EF063F"/>
    <w:rsid w:val="00EF1061"/>
    <w:rsid w:val="00F04153"/>
    <w:rsid w:val="00F06A84"/>
    <w:rsid w:val="00F26F89"/>
    <w:rsid w:val="00F565B7"/>
    <w:rsid w:val="00F56A76"/>
    <w:rsid w:val="00F61679"/>
    <w:rsid w:val="00F65100"/>
    <w:rsid w:val="00F71CAA"/>
    <w:rsid w:val="00F91FFA"/>
    <w:rsid w:val="00FB4597"/>
    <w:rsid w:val="00FB6E28"/>
    <w:rsid w:val="00FC7C7C"/>
    <w:rsid w:val="00FD6111"/>
    <w:rsid w:val="00FD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622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F622C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A3ABF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63BC9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C5028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347F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3560-9706-4C6B-A641-45E420E0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IRAQ</cp:lastModifiedBy>
  <cp:revision>2</cp:revision>
  <dcterms:created xsi:type="dcterms:W3CDTF">2024-04-07T06:16:00Z</dcterms:created>
  <dcterms:modified xsi:type="dcterms:W3CDTF">2024-04-07T06:16:00Z</dcterms:modified>
</cp:coreProperties>
</file>